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2AC" w14:textId="77777777" w:rsidR="00860A29" w:rsidRDefault="00860A29" w:rsidP="00860A29">
      <w:pPr>
        <w:widowControl w:val="0"/>
        <w:autoSpaceDE w:val="0"/>
        <w:autoSpaceDN w:val="0"/>
        <w:adjustRightInd w:val="0"/>
      </w:pPr>
    </w:p>
    <w:p w14:paraId="550090D0" w14:textId="77777777" w:rsidR="00860A29" w:rsidRDefault="00860A29" w:rsidP="00860A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530.120  Personnel (Repealed)</w:t>
      </w:r>
      <w:r>
        <w:t xml:space="preserve"> </w:t>
      </w:r>
    </w:p>
    <w:p w14:paraId="11C05B7A" w14:textId="77777777" w:rsidR="00860A29" w:rsidRDefault="00860A29" w:rsidP="00860A29">
      <w:pPr>
        <w:widowControl w:val="0"/>
        <w:autoSpaceDE w:val="0"/>
        <w:autoSpaceDN w:val="0"/>
        <w:adjustRightInd w:val="0"/>
      </w:pPr>
    </w:p>
    <w:p w14:paraId="662D0E0E" w14:textId="77777777" w:rsidR="00860A29" w:rsidRDefault="00860A29" w:rsidP="00860A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141, effective December 27, 1988) </w:t>
      </w:r>
    </w:p>
    <w:sectPr w:rsidR="00860A29" w:rsidSect="00860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A29"/>
    <w:rsid w:val="001327D7"/>
    <w:rsid w:val="004B046D"/>
    <w:rsid w:val="005B50C0"/>
    <w:rsid w:val="005C3366"/>
    <w:rsid w:val="00860A29"/>
    <w:rsid w:val="00D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36C49C"/>
  <w15:docId w15:val="{8BAE3684-D403-466B-8820-98898AE2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General Assembly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2024-12-09T14:47:00Z</dcterms:modified>
</cp:coreProperties>
</file>