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2F" w:rsidRDefault="00BF182F" w:rsidP="00BF18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182F" w:rsidRDefault="00BF182F" w:rsidP="00BF182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515.600  Advisory Council on Spinal Cord and Head Injuries</w:t>
      </w:r>
      <w:r>
        <w:t xml:space="preserve"> </w:t>
      </w:r>
    </w:p>
    <w:p w:rsidR="00BF182F" w:rsidRDefault="00BF182F" w:rsidP="00BF182F">
      <w:pPr>
        <w:widowControl w:val="0"/>
        <w:autoSpaceDE w:val="0"/>
        <w:autoSpaceDN w:val="0"/>
        <w:adjustRightInd w:val="0"/>
      </w:pPr>
    </w:p>
    <w:p w:rsidR="00BF182F" w:rsidRDefault="00BF182F" w:rsidP="00BF182F">
      <w:pPr>
        <w:widowControl w:val="0"/>
        <w:autoSpaceDE w:val="0"/>
        <w:autoSpaceDN w:val="0"/>
        <w:adjustRightInd w:val="0"/>
      </w:pPr>
      <w:r>
        <w:t xml:space="preserve">The Advisory Council on Spinal Cord and Head Injuries is hereby established, and is to be maintained by DHS-ORS, for the purpose of making </w:t>
      </w:r>
      <w:r>
        <w:rPr>
          <w:i/>
          <w:iCs/>
        </w:rPr>
        <w:t>recommendations to the governor for developing and administering a State plan to provide services for spinal cord and head injured persons.</w:t>
      </w:r>
      <w:r>
        <w:t xml:space="preserve"> [410 ILCS 515/6f] </w:t>
      </w:r>
    </w:p>
    <w:p w:rsidR="00BF182F" w:rsidRDefault="00BF182F" w:rsidP="00BF182F">
      <w:pPr>
        <w:widowControl w:val="0"/>
        <w:autoSpaceDE w:val="0"/>
        <w:autoSpaceDN w:val="0"/>
        <w:adjustRightInd w:val="0"/>
      </w:pPr>
    </w:p>
    <w:p w:rsidR="00BF182F" w:rsidRDefault="00BF182F" w:rsidP="00BF182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18 Ill. Reg. 11623, effective July 7, 1994) </w:t>
      </w:r>
    </w:p>
    <w:sectPr w:rsidR="00BF182F" w:rsidSect="00BF18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182F"/>
    <w:rsid w:val="00171B38"/>
    <w:rsid w:val="00223AF8"/>
    <w:rsid w:val="005C3366"/>
    <w:rsid w:val="009E26EA"/>
    <w:rsid w:val="00BF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General Assembly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