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354F" w14:textId="77777777" w:rsidR="00282AD1" w:rsidRDefault="00282AD1" w:rsidP="00282AD1">
      <w:pPr>
        <w:widowControl w:val="0"/>
        <w:autoSpaceDE w:val="0"/>
        <w:autoSpaceDN w:val="0"/>
        <w:adjustRightInd w:val="0"/>
      </w:pPr>
    </w:p>
    <w:p w14:paraId="34FD065F" w14:textId="77777777" w:rsidR="00282AD1" w:rsidRDefault="00282AD1" w:rsidP="00282A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509.100  Prompt Payment Act</w:t>
      </w:r>
      <w:r>
        <w:t xml:space="preserve"> </w:t>
      </w:r>
    </w:p>
    <w:p w14:paraId="69EA28ED" w14:textId="77777777" w:rsidR="00282AD1" w:rsidRDefault="00282AD1" w:rsidP="00282AD1">
      <w:pPr>
        <w:widowControl w:val="0"/>
        <w:autoSpaceDE w:val="0"/>
        <w:autoSpaceDN w:val="0"/>
        <w:adjustRightInd w:val="0"/>
      </w:pPr>
    </w:p>
    <w:p w14:paraId="5730F1B3" w14:textId="2D07C3E2" w:rsidR="00282AD1" w:rsidRDefault="00282AD1" w:rsidP="00282AD1">
      <w:pPr>
        <w:widowControl w:val="0"/>
        <w:autoSpaceDE w:val="0"/>
        <w:autoSpaceDN w:val="0"/>
        <w:adjustRightInd w:val="0"/>
      </w:pPr>
      <w:r>
        <w:t xml:space="preserve">The provisions of the Prompt Payment Act apply to this </w:t>
      </w:r>
      <w:r w:rsidR="00CC0C09">
        <w:t>rule</w:t>
      </w:r>
      <w:r>
        <w:t xml:space="preserve">.  This Part does not constitute a waiver of the </w:t>
      </w:r>
      <w:r w:rsidR="00817F11">
        <w:t>a</w:t>
      </w:r>
      <w:r w:rsidR="002F18CA" w:rsidRPr="00E65675">
        <w:t>wardee's</w:t>
      </w:r>
      <w:r>
        <w:t xml:space="preserve"> rights to recover a penalty for late payment as specified in the Act. </w:t>
      </w:r>
    </w:p>
    <w:p w14:paraId="72188C54" w14:textId="32CC7112" w:rsidR="002F18CA" w:rsidRDefault="002F18CA" w:rsidP="00282AD1">
      <w:pPr>
        <w:widowControl w:val="0"/>
        <w:autoSpaceDE w:val="0"/>
        <w:autoSpaceDN w:val="0"/>
        <w:adjustRightInd w:val="0"/>
      </w:pPr>
    </w:p>
    <w:p w14:paraId="681A916F" w14:textId="26F57B6F" w:rsidR="002F18CA" w:rsidRDefault="002F18CA" w:rsidP="002F18CA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380F3E">
        <w:t>14689</w:t>
      </w:r>
      <w:r w:rsidRPr="00524821">
        <w:t xml:space="preserve">, effective </w:t>
      </w:r>
      <w:r w:rsidR="00380F3E">
        <w:t>September 27, 2024</w:t>
      </w:r>
      <w:r w:rsidRPr="00524821">
        <w:t>)</w:t>
      </w:r>
    </w:p>
    <w:sectPr w:rsidR="002F18CA" w:rsidSect="00282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AD1"/>
    <w:rsid w:val="001A797A"/>
    <w:rsid w:val="00282AD1"/>
    <w:rsid w:val="002A38AF"/>
    <w:rsid w:val="002F18CA"/>
    <w:rsid w:val="00336572"/>
    <w:rsid w:val="00380F3E"/>
    <w:rsid w:val="005C3366"/>
    <w:rsid w:val="00817F11"/>
    <w:rsid w:val="00CC0C09"/>
    <w:rsid w:val="00F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3A3725"/>
  <w15:docId w15:val="{C51EF3A4-9D91-4E2E-9525-B80DF21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509</vt:lpstr>
    </vt:vector>
  </TitlesOfParts>
  <Company>State of Illinois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509</dc:title>
  <dc:subject/>
  <dc:creator>Illinois General Assembly</dc:creator>
  <cp:keywords/>
  <dc:description/>
  <cp:lastModifiedBy>Shipley, Melissa A.</cp:lastModifiedBy>
  <cp:revision>3</cp:revision>
  <dcterms:created xsi:type="dcterms:W3CDTF">2024-09-10T16:43:00Z</dcterms:created>
  <dcterms:modified xsi:type="dcterms:W3CDTF">2024-10-10T14:58:00Z</dcterms:modified>
</cp:coreProperties>
</file>