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0B" w:rsidRDefault="00E11D0B" w:rsidP="0012655A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12655A" w:rsidRDefault="0012655A" w:rsidP="001265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508.130  Administrative Law Judge's Report and Recommendations</w:t>
      </w:r>
      <w:r>
        <w:t xml:space="preserve"> </w:t>
      </w:r>
    </w:p>
    <w:p w:rsidR="0012655A" w:rsidRDefault="0012655A" w:rsidP="0012655A">
      <w:pPr>
        <w:widowControl w:val="0"/>
        <w:autoSpaceDE w:val="0"/>
        <w:autoSpaceDN w:val="0"/>
        <w:adjustRightInd w:val="0"/>
      </w:pPr>
    </w:p>
    <w:p w:rsidR="0012655A" w:rsidRDefault="0012655A" w:rsidP="001265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the conclusion of a hearing at which the </w:t>
      </w:r>
      <w:r w:rsidR="00532C1F">
        <w:t xml:space="preserve">decision-maker </w:t>
      </w:r>
      <w:r>
        <w:t xml:space="preserve">has not presided, the administrative law judge shall </w:t>
      </w:r>
      <w:r w:rsidR="00744616">
        <w:t xml:space="preserve">submit a decision, opinion, or report, </w:t>
      </w:r>
      <w:r>
        <w:t>with his or her findings of fact and conclusions of law and his or her recommendations, if any, to the</w:t>
      </w:r>
      <w:r w:rsidR="00532C1F">
        <w:t xml:space="preserve"> decision-maker</w:t>
      </w:r>
      <w:r>
        <w:t>. However, in a hearing under Section 45-25 of the Alcoholism and Other Drug Abuse and Dependency Act [20 ILCS 301/45-25], the report shall only summarize the testimony presented at hearing and the administrative law judge's opinion about the reliability of the witnesses. The administrative law judge shall complete the decision</w:t>
      </w:r>
      <w:r w:rsidR="00532C1F">
        <w:t>, opinion, or report</w:t>
      </w:r>
      <w:r>
        <w:t xml:space="preserve"> within 30 days after the close of the hearing. </w:t>
      </w:r>
    </w:p>
    <w:p w:rsidR="003167D5" w:rsidRDefault="003167D5" w:rsidP="0012655A">
      <w:pPr>
        <w:widowControl w:val="0"/>
        <w:autoSpaceDE w:val="0"/>
        <w:autoSpaceDN w:val="0"/>
        <w:adjustRightInd w:val="0"/>
        <w:ind w:left="1440" w:hanging="720"/>
      </w:pPr>
    </w:p>
    <w:p w:rsidR="0012655A" w:rsidRDefault="0012655A" w:rsidP="001265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532C1F">
        <w:t xml:space="preserve">decision, opinion, or </w:t>
      </w:r>
      <w:r>
        <w:t xml:space="preserve">report shall be accompanied by the audio or video recording or a transcript of the proceedings, all exhibits admitted into evidence, copies of all pleadings and documents or evidence made a part of the record and any other material that is deemed to be a part of the record. </w:t>
      </w:r>
    </w:p>
    <w:p w:rsidR="00532C1F" w:rsidRDefault="00532C1F" w:rsidP="0012655A">
      <w:pPr>
        <w:widowControl w:val="0"/>
        <w:autoSpaceDE w:val="0"/>
        <w:autoSpaceDN w:val="0"/>
        <w:adjustRightInd w:val="0"/>
        <w:ind w:left="1440" w:hanging="720"/>
      </w:pPr>
    </w:p>
    <w:p w:rsidR="00532C1F" w:rsidRDefault="00532C1F">
      <w:pPr>
        <w:pStyle w:val="JCARSourceNote"/>
        <w:ind w:firstLine="720"/>
      </w:pPr>
      <w:r>
        <w:t>(Source:  Amended at 2</w:t>
      </w:r>
      <w:r w:rsidR="00C52908">
        <w:t>8</w:t>
      </w:r>
      <w:r>
        <w:t xml:space="preserve"> Ill. Reg. </w:t>
      </w:r>
      <w:r w:rsidR="002F46FD">
        <w:t>1122</w:t>
      </w:r>
      <w:r>
        <w:t xml:space="preserve">, effective </w:t>
      </w:r>
      <w:r w:rsidR="002F46FD">
        <w:t>December 31, 2003</w:t>
      </w:r>
      <w:r>
        <w:t>)</w:t>
      </w:r>
    </w:p>
    <w:sectPr w:rsidR="00532C1F" w:rsidSect="001265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655A"/>
    <w:rsid w:val="001262D5"/>
    <w:rsid w:val="0012655A"/>
    <w:rsid w:val="00152790"/>
    <w:rsid w:val="00156324"/>
    <w:rsid w:val="002F46FD"/>
    <w:rsid w:val="003167D5"/>
    <w:rsid w:val="00327E7E"/>
    <w:rsid w:val="003422DC"/>
    <w:rsid w:val="00532C1F"/>
    <w:rsid w:val="005940DD"/>
    <w:rsid w:val="005C3366"/>
    <w:rsid w:val="00744616"/>
    <w:rsid w:val="00C52908"/>
    <w:rsid w:val="00D10C67"/>
    <w:rsid w:val="00E11D0B"/>
    <w:rsid w:val="00F0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32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3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508</vt:lpstr>
    </vt:vector>
  </TitlesOfParts>
  <Company>State of Illinois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508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