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0F3" w:rsidRDefault="003970F3" w:rsidP="000102EA">
      <w:pPr>
        <w:rPr>
          <w:b/>
          <w:bCs/>
        </w:rPr>
      </w:pPr>
    </w:p>
    <w:p w:rsidR="000102EA" w:rsidRPr="000102EA" w:rsidRDefault="000102EA" w:rsidP="000102EA">
      <w:r w:rsidRPr="000102EA">
        <w:rPr>
          <w:b/>
          <w:bCs/>
        </w:rPr>
        <w:t>Section 501.10  Definitions</w:t>
      </w:r>
      <w:r w:rsidRPr="000102EA">
        <w:t xml:space="preserve"> </w:t>
      </w:r>
    </w:p>
    <w:p w:rsidR="000102EA" w:rsidRPr="000102EA" w:rsidRDefault="000102EA" w:rsidP="000102EA"/>
    <w:p w:rsidR="000102EA" w:rsidRPr="000102EA" w:rsidRDefault="000102EA" w:rsidP="000102EA">
      <w:pPr>
        <w:ind w:left="1440"/>
      </w:pPr>
      <w:r w:rsidRPr="000102EA">
        <w:t>"Anger Management" – A cognitive restructuring program appropriate for perpetrators of stranger or non-intimate violence only.  Violence is related to lack of control over anger or lack of coping skills and not an intentional strategy for gaining power and control over an intimate partner.</w:t>
      </w:r>
    </w:p>
    <w:p w:rsidR="000102EA" w:rsidRDefault="000102EA" w:rsidP="000102EA"/>
    <w:p w:rsidR="00F87038" w:rsidRDefault="00F87038" w:rsidP="003178FB">
      <w:pPr>
        <w:ind w:left="1440"/>
      </w:pPr>
      <w:r>
        <w:t xml:space="preserve">"DCFS" </w:t>
      </w:r>
      <w:r w:rsidR="00ED3FBF">
        <w:t>− T</w:t>
      </w:r>
      <w:r>
        <w:t>he Illinois Department of Children and Family Services.</w:t>
      </w:r>
    </w:p>
    <w:p w:rsidR="00F87038" w:rsidRPr="000102EA" w:rsidRDefault="00F87038" w:rsidP="000102EA"/>
    <w:p w:rsidR="000102EA" w:rsidRPr="000102EA" w:rsidRDefault="00F87038" w:rsidP="000102EA">
      <w:pPr>
        <w:ind w:left="720" w:firstLine="720"/>
      </w:pPr>
      <w:r>
        <w:t>"Department" – T</w:t>
      </w:r>
      <w:r w:rsidR="000102EA" w:rsidRPr="000102EA">
        <w:t xml:space="preserve">he Illinois Department of Human Services. </w:t>
      </w:r>
    </w:p>
    <w:p w:rsidR="000102EA" w:rsidRPr="000102EA" w:rsidRDefault="000102EA" w:rsidP="000102EA"/>
    <w:p w:rsidR="003178FB" w:rsidRDefault="000102EA" w:rsidP="000102EA">
      <w:pPr>
        <w:ind w:left="1440"/>
      </w:pPr>
      <w:r w:rsidRPr="000102EA">
        <w:t xml:space="preserve">"Domestic Violence Victim Services Program" – </w:t>
      </w:r>
      <w:r w:rsidR="00F87038">
        <w:t>A</w:t>
      </w:r>
      <w:r w:rsidRPr="000102EA">
        <w:t xml:space="preserve"> program </w:t>
      </w:r>
      <w:r w:rsidR="003178FB">
        <w:t xml:space="preserve">funded by the Department and established under the </w:t>
      </w:r>
      <w:r w:rsidR="00556363">
        <w:t xml:space="preserve">Illinois </w:t>
      </w:r>
      <w:r w:rsidR="003178FB">
        <w:t>Domestic Violence Act of 1986 [750 ILCS 60].</w:t>
      </w:r>
    </w:p>
    <w:p w:rsidR="000102EA" w:rsidRPr="000102EA" w:rsidRDefault="000102EA" w:rsidP="000102EA"/>
    <w:p w:rsidR="000102EA" w:rsidRPr="000102EA" w:rsidRDefault="000102EA" w:rsidP="000102EA">
      <w:pPr>
        <w:ind w:left="1440"/>
      </w:pPr>
      <w:r w:rsidRPr="000102EA">
        <w:t xml:space="preserve">"Facilitators" – persons who guide group discussions with, and/or present educational material to, participants of Partner Abuse Intervention Programs.  Facilitators must be trained according to the guidelines indicated in this Part. </w:t>
      </w:r>
    </w:p>
    <w:p w:rsidR="000102EA" w:rsidRPr="000102EA" w:rsidRDefault="000102EA" w:rsidP="000102EA"/>
    <w:p w:rsidR="000102EA" w:rsidRDefault="000102EA" w:rsidP="000102EA">
      <w:pPr>
        <w:ind w:left="1440"/>
      </w:pPr>
      <w:r w:rsidRPr="000102EA">
        <w:t xml:space="preserve">"Intimate Partner Violence" – </w:t>
      </w:r>
      <w:r w:rsidR="00F87038">
        <w:t>I</w:t>
      </w:r>
      <w:r w:rsidRPr="000102EA">
        <w:t xml:space="preserve">ncludes physical, sexual or psychological harm by a current </w:t>
      </w:r>
      <w:r w:rsidR="00ED3FBF">
        <w:t>or former partner (dating or co</w:t>
      </w:r>
      <w:r w:rsidRPr="000102EA">
        <w:t>habitation relationship) or spouse.  This type of violence can occur among heterosexual or same-sex couples and does not require sexual intimacy.</w:t>
      </w:r>
    </w:p>
    <w:p w:rsidR="003178FB" w:rsidRDefault="003178FB" w:rsidP="00731346">
      <w:bookmarkStart w:id="0" w:name="_GoBack"/>
      <w:bookmarkEnd w:id="0"/>
    </w:p>
    <w:p w:rsidR="003178FB" w:rsidRPr="000102EA" w:rsidRDefault="003178FB" w:rsidP="000102EA">
      <w:pPr>
        <w:ind w:left="1440"/>
      </w:pPr>
      <w:r w:rsidRPr="003178FB">
        <w:t>"Intimate Partner Violence Risk Assessment" − The formal application of instruments to assess the likelihood that intimate partner violence will be repeated and escalated. The term is synonymous with dangerousness assessment and encompasses lethality assessment, the use of instruments specifically developed to identify potentially lethal situations.</w:t>
      </w:r>
    </w:p>
    <w:p w:rsidR="000102EA" w:rsidRPr="000102EA" w:rsidRDefault="000102EA" w:rsidP="000102EA"/>
    <w:p w:rsidR="000102EA" w:rsidRPr="000102EA" w:rsidRDefault="000102EA" w:rsidP="000102EA">
      <w:pPr>
        <w:ind w:left="1440"/>
      </w:pPr>
      <w:r w:rsidRPr="000102EA">
        <w:t xml:space="preserve">"Participants" – </w:t>
      </w:r>
      <w:r w:rsidR="00F87038">
        <w:t>I</w:t>
      </w:r>
      <w:r w:rsidRPr="000102EA">
        <w:t>ndividuals who, because of partner abuse, have been convicted of crimes, those who could have been convicted of crimes had they been prosecuted, or those who could have been prosecuted had they been arrested</w:t>
      </w:r>
      <w:r w:rsidR="003178FB" w:rsidRPr="003178FB">
        <w:t>, or whose conduct has not been criminal but who use tactics to exert power over, or to control, their intimate partner, such as, but not limited to, psychological, economic or sexual abuse</w:t>
      </w:r>
      <w:r w:rsidRPr="000102EA">
        <w:t>. These individuals have been ordered by the court</w:t>
      </w:r>
      <w:r w:rsidR="003178FB">
        <w:t xml:space="preserve"> or </w:t>
      </w:r>
      <w:r w:rsidRPr="000102EA">
        <w:t>DCFS</w:t>
      </w:r>
      <w:r w:rsidR="003178FB">
        <w:t>,</w:t>
      </w:r>
      <w:r w:rsidRPr="000102EA">
        <w:t xml:space="preserve"> or </w:t>
      </w:r>
      <w:r w:rsidR="003178FB" w:rsidRPr="003178FB">
        <w:t>referred by another entity such as a substance abuse or mental health agency,</w:t>
      </w:r>
      <w:r w:rsidRPr="000102EA">
        <w:t xml:space="preserve"> to attend Partner Abuse Intervention Programs or have voluntarily chosen to attend those programs. </w:t>
      </w:r>
    </w:p>
    <w:p w:rsidR="000102EA" w:rsidRPr="000102EA" w:rsidRDefault="000102EA" w:rsidP="000102EA"/>
    <w:p w:rsidR="000102EA" w:rsidRPr="000102EA" w:rsidRDefault="000102EA" w:rsidP="000102EA">
      <w:pPr>
        <w:ind w:left="1440"/>
      </w:pPr>
      <w:r w:rsidRPr="000102EA">
        <w:t xml:space="preserve">"Partner Abuse Intervention Program" </w:t>
      </w:r>
      <w:r w:rsidR="00F87038">
        <w:t>or "</w:t>
      </w:r>
      <w:r w:rsidRPr="000102EA">
        <w:t>PAIP</w:t>
      </w:r>
      <w:r w:rsidR="00F87038">
        <w:t>"</w:t>
      </w:r>
      <w:r w:rsidRPr="000102EA">
        <w:t xml:space="preserve"> – </w:t>
      </w:r>
      <w:r w:rsidR="00F87038">
        <w:t xml:space="preserve">A </w:t>
      </w:r>
      <w:r w:rsidRPr="000102EA">
        <w:t>program that work</w:t>
      </w:r>
      <w:r w:rsidR="00F87038">
        <w:t>s</w:t>
      </w:r>
      <w:r w:rsidRPr="000102EA">
        <w:t xml:space="preserve"> with participants to assist them in recognizing and understanding behaviors that lead to violence directed at their partners. The primary modality for intervention is a psycho-educational group. PAIPs can be part of private therapeutic practices or </w:t>
      </w:r>
      <w:r w:rsidRPr="000102EA">
        <w:lastRenderedPageBreak/>
        <w:t>multi-service agencies or can be programs dedicated entirely to working with abusers.</w:t>
      </w:r>
    </w:p>
    <w:p w:rsidR="000102EA" w:rsidRDefault="000102EA" w:rsidP="000102EA"/>
    <w:p w:rsidR="00F87038" w:rsidRDefault="00F87038" w:rsidP="00F87038">
      <w:pPr>
        <w:ind w:left="1440"/>
      </w:pPr>
      <w:r>
        <w:t>"Partner Abuse Services Committee" or "PASC" – A committee of the Department's Domestic Abuse Advisory Council (see 89 Ill. Adm. Code 130.200(d)) that assists in creating the partner abuse intervention protocols</w:t>
      </w:r>
      <w:r w:rsidR="00ED3FBF">
        <w:t xml:space="preserve"> used in this Part</w:t>
      </w:r>
      <w:r>
        <w:t>.</w:t>
      </w:r>
    </w:p>
    <w:p w:rsidR="00F87038" w:rsidRPr="000102EA" w:rsidRDefault="00F87038" w:rsidP="000102EA"/>
    <w:p w:rsidR="000102EA" w:rsidRPr="000102EA" w:rsidRDefault="000102EA" w:rsidP="000102EA">
      <w:pPr>
        <w:ind w:left="1440"/>
        <w:rPr>
          <w:highlight w:val="yellow"/>
        </w:rPr>
      </w:pPr>
      <w:r w:rsidRPr="000102EA">
        <w:t>"Protocols" – A set of program guidelines developed by the Department and the PASC to direct the work of Partner Abuse Intervention Programs.  This Part establishes the protocols as program requirements.</w:t>
      </w:r>
    </w:p>
    <w:p w:rsidR="000102EA" w:rsidRPr="000102EA" w:rsidRDefault="000102EA" w:rsidP="000102EA">
      <w:pPr>
        <w:rPr>
          <w:highlight w:val="yellow"/>
        </w:rPr>
      </w:pPr>
    </w:p>
    <w:p w:rsidR="000102EA" w:rsidRPr="000102EA" w:rsidRDefault="000102EA" w:rsidP="000102EA">
      <w:pPr>
        <w:ind w:left="1440"/>
      </w:pPr>
      <w:r w:rsidRPr="000102EA">
        <w:t>"Protocol Appl</w:t>
      </w:r>
      <w:r w:rsidR="00F87038">
        <w:t>ication" – A</w:t>
      </w:r>
      <w:r w:rsidRPr="000102EA">
        <w:t>n application a progr</w:t>
      </w:r>
      <w:r w:rsidR="00ED3FBF">
        <w:t xml:space="preserve">am must submit to the Department </w:t>
      </w:r>
      <w:r w:rsidRPr="000102EA">
        <w:t xml:space="preserve">for determination of compliance with </w:t>
      </w:r>
      <w:r w:rsidR="00F87038">
        <w:t xml:space="preserve">this </w:t>
      </w:r>
      <w:r w:rsidRPr="000102EA">
        <w:t xml:space="preserve">Part. </w:t>
      </w:r>
    </w:p>
    <w:p w:rsidR="000102EA" w:rsidRPr="000102EA" w:rsidRDefault="000102EA" w:rsidP="000102EA"/>
    <w:p w:rsidR="000102EA" w:rsidRPr="000102EA" w:rsidRDefault="000102EA" w:rsidP="000102EA">
      <w:pPr>
        <w:ind w:left="1440"/>
      </w:pPr>
      <w:r w:rsidRPr="000102EA">
        <w:t>"Protocol Approved PAIP</w:t>
      </w:r>
      <w:r w:rsidR="00ED3FBF">
        <w:t>"</w:t>
      </w:r>
      <w:r w:rsidRPr="000102EA">
        <w:t xml:space="preserve"> – PAIPs determined by the Department to be in compliance with the program requirements of this Part.</w:t>
      </w:r>
    </w:p>
    <w:p w:rsidR="000102EA" w:rsidRPr="000102EA" w:rsidRDefault="000102EA" w:rsidP="000102EA"/>
    <w:p w:rsidR="000102EA" w:rsidRPr="000102EA" w:rsidRDefault="000102EA" w:rsidP="000102EA">
      <w:pPr>
        <w:ind w:left="1440"/>
      </w:pPr>
      <w:r w:rsidRPr="000102EA">
        <w:t xml:space="preserve">"Screening" – </w:t>
      </w:r>
      <w:r w:rsidR="00F87038">
        <w:t>T</w:t>
      </w:r>
      <w:r w:rsidRPr="000102EA">
        <w:t xml:space="preserve">he initial process in determining whether an individual is appropriate for participation in a partner abuse intervention program.  See Section 501.115 for specific requirements for screening. </w:t>
      </w:r>
    </w:p>
    <w:p w:rsidR="000102EA" w:rsidRPr="000102EA" w:rsidRDefault="000102EA" w:rsidP="000102EA"/>
    <w:p w:rsidR="000102EA" w:rsidRPr="000102EA" w:rsidRDefault="000102EA" w:rsidP="000102EA">
      <w:pPr>
        <w:ind w:left="1440"/>
      </w:pPr>
      <w:r w:rsidRPr="000102EA">
        <w:t xml:space="preserve">"Victim of Domestic Violence" – </w:t>
      </w:r>
      <w:r w:rsidR="00F87038">
        <w:t>A</w:t>
      </w:r>
      <w:r w:rsidRPr="000102EA">
        <w:t xml:space="preserve"> victim of violence from a family or household member</w:t>
      </w:r>
      <w:r w:rsidR="00F87038">
        <w:t>,</w:t>
      </w:r>
      <w:r w:rsidRPr="000102EA">
        <w:t xml:space="preserve"> including spouses, former spouses, parents, children, stepchildren and other persons related by blood or by present or prior marriage, persons who share or formerly shared a common dwelling, persons who have or allegedly have a child in common, persons who share or allegedly share a blood relationship through a child, persons who have or have had a dating or engagement relationship.  </w:t>
      </w:r>
    </w:p>
    <w:p w:rsidR="000102EA" w:rsidRPr="000102EA" w:rsidRDefault="000102EA" w:rsidP="000102EA"/>
    <w:p w:rsidR="000102EA" w:rsidRPr="000102EA" w:rsidRDefault="000102EA" w:rsidP="000102EA">
      <w:pPr>
        <w:ind w:left="1440"/>
      </w:pPr>
      <w:r w:rsidRPr="000102EA">
        <w:t xml:space="preserve">"Victim of Intimate Partner Violence" – </w:t>
      </w:r>
      <w:r w:rsidR="00F87038">
        <w:t>A</w:t>
      </w:r>
      <w:r w:rsidRPr="000102EA">
        <w:t>n adult or a minor involved in a relationship of an intimate nature (dating or engagement relationship, cohabitation or marriage) against whom an individual has perpetrated intimate partner violence.</w:t>
      </w:r>
    </w:p>
    <w:sectPr w:rsidR="000102EA" w:rsidRPr="000102E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2EA" w:rsidRDefault="000102EA">
      <w:r>
        <w:separator/>
      </w:r>
    </w:p>
  </w:endnote>
  <w:endnote w:type="continuationSeparator" w:id="0">
    <w:p w:rsidR="000102EA" w:rsidRDefault="0001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2EA" w:rsidRDefault="000102EA">
      <w:r>
        <w:separator/>
      </w:r>
    </w:p>
  </w:footnote>
  <w:footnote w:type="continuationSeparator" w:id="0">
    <w:p w:rsidR="000102EA" w:rsidRDefault="00010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EA"/>
    <w:rsid w:val="00001F1D"/>
    <w:rsid w:val="00003CEF"/>
    <w:rsid w:val="000102EA"/>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78FB"/>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70F3"/>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36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346"/>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3FBF"/>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7038"/>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A077B6-E3C9-4339-B681-802D022F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604200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601</Words>
  <Characters>3552</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King, Melissa A.</cp:lastModifiedBy>
  <cp:revision>7</cp:revision>
  <dcterms:created xsi:type="dcterms:W3CDTF">2013-10-30T15:49:00Z</dcterms:created>
  <dcterms:modified xsi:type="dcterms:W3CDTF">2014-12-01T20:55:00Z</dcterms:modified>
</cp:coreProperties>
</file>