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E214" w14:textId="77777777" w:rsidR="002C7691" w:rsidRDefault="002C7691" w:rsidP="002C7691">
      <w:pPr>
        <w:widowControl w:val="0"/>
        <w:autoSpaceDE w:val="0"/>
        <w:autoSpaceDN w:val="0"/>
        <w:adjustRightInd w:val="0"/>
      </w:pPr>
    </w:p>
    <w:p w14:paraId="65BF0323" w14:textId="297554E5" w:rsidR="002C7691" w:rsidRDefault="002C7691" w:rsidP="002C76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434.9  Responsibilities of the Office of </w:t>
      </w:r>
      <w:r w:rsidR="004C57F1" w:rsidRPr="008D0C2A">
        <w:rPr>
          <w:b/>
          <w:bCs/>
        </w:rPr>
        <w:t>Financial Review</w:t>
      </w:r>
      <w:r>
        <w:t xml:space="preserve"> </w:t>
      </w:r>
    </w:p>
    <w:p w14:paraId="6BE848E1" w14:textId="77777777" w:rsidR="002C7691" w:rsidRDefault="002C7691" w:rsidP="002C7691">
      <w:pPr>
        <w:widowControl w:val="0"/>
        <w:autoSpaceDE w:val="0"/>
        <w:autoSpaceDN w:val="0"/>
        <w:adjustRightInd w:val="0"/>
      </w:pPr>
    </w:p>
    <w:p w14:paraId="4940C08C" w14:textId="5B60FF70" w:rsidR="002C7691" w:rsidRDefault="002C7691" w:rsidP="002C7691">
      <w:pPr>
        <w:widowControl w:val="0"/>
        <w:autoSpaceDE w:val="0"/>
        <w:autoSpaceDN w:val="0"/>
        <w:adjustRightInd w:val="0"/>
      </w:pPr>
      <w:r>
        <w:t xml:space="preserve">The Department of Children and Family Services is mandated by the Fiscal Control and Internal Auditing Act [30 ILCS 10] to monitor, report on, and enforce Department compliance with federal and State statutes, Department rules, policy, and management directives, as well as </w:t>
      </w:r>
      <w:r w:rsidR="00484FFF">
        <w:t xml:space="preserve">to ensure </w:t>
      </w:r>
      <w:r>
        <w:t xml:space="preserve">the integrity of Department assets through the review and monitoring of internal accounting controls. The </w:t>
      </w:r>
      <w:r w:rsidR="007E1226">
        <w:t xml:space="preserve">Associate Deputy Director </w:t>
      </w:r>
      <w:r>
        <w:t xml:space="preserve">reports and is directly responsible to the </w:t>
      </w:r>
      <w:r w:rsidR="007E1226">
        <w:t xml:space="preserve">Deputy </w:t>
      </w:r>
      <w:r>
        <w:t xml:space="preserve">Director of the </w:t>
      </w:r>
      <w:r w:rsidR="004C57F1" w:rsidRPr="00F742E3">
        <w:t>Budget and Finance</w:t>
      </w:r>
      <w:r w:rsidR="007E1226">
        <w:t xml:space="preserve"> Division</w:t>
      </w:r>
      <w:r>
        <w:t xml:space="preserve">.  In order to fulfill their duties, the Department's </w:t>
      </w:r>
      <w:r w:rsidR="00484FFF">
        <w:t xml:space="preserve">Office of </w:t>
      </w:r>
      <w:r w:rsidR="009A3A1E" w:rsidRPr="00F742E3">
        <w:t>Financial Review</w:t>
      </w:r>
      <w:r w:rsidR="007A3DC8">
        <w:t xml:space="preserve"> </w:t>
      </w:r>
      <w:r>
        <w:t>regularly undertakes audits</w:t>
      </w:r>
      <w:r w:rsidR="007A3DC8">
        <w:t xml:space="preserve"> </w:t>
      </w:r>
      <w:r w:rsidR="007E1226">
        <w:t xml:space="preserve">and annual </w:t>
      </w:r>
      <w:r w:rsidR="008668E3">
        <w:t>desk reviews</w:t>
      </w:r>
      <w:r w:rsidR="007E1226">
        <w:t xml:space="preserve"> </w:t>
      </w:r>
      <w:r>
        <w:t xml:space="preserve">of </w:t>
      </w:r>
      <w:r w:rsidR="005A2BF7">
        <w:t>Child Welfare Contributing Agency</w:t>
      </w:r>
      <w:r>
        <w:t xml:space="preserve"> providers and other entities </w:t>
      </w:r>
      <w:r w:rsidR="00484FFF">
        <w:t xml:space="preserve">that </w:t>
      </w:r>
      <w:r>
        <w:t xml:space="preserve">have contracts with or are licensed by the Department in order to assess their compliance with </w:t>
      </w:r>
      <w:r w:rsidR="007E1226">
        <w:t xml:space="preserve">contracts, </w:t>
      </w:r>
      <w:r w:rsidR="00484FFF">
        <w:t>f</w:t>
      </w:r>
      <w:r w:rsidR="007E1226">
        <w:t>ederal and State rules and regulations</w:t>
      </w:r>
      <w:r w:rsidR="00484FFF">
        <w:t>.</w:t>
      </w:r>
    </w:p>
    <w:p w14:paraId="54278869" w14:textId="77777777" w:rsidR="002C7691" w:rsidRDefault="002C7691" w:rsidP="002C7691">
      <w:pPr>
        <w:widowControl w:val="0"/>
        <w:autoSpaceDE w:val="0"/>
        <w:autoSpaceDN w:val="0"/>
        <w:adjustRightInd w:val="0"/>
      </w:pPr>
    </w:p>
    <w:p w14:paraId="0BA8FDEA" w14:textId="46E8E0C1" w:rsidR="007E1226" w:rsidRPr="00D55B37" w:rsidRDefault="004C57F1">
      <w:pPr>
        <w:pStyle w:val="JCARSourceNote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931A9A">
        <w:t>12227</w:t>
      </w:r>
      <w:r w:rsidRPr="00524821">
        <w:t xml:space="preserve">, effective </w:t>
      </w:r>
      <w:r w:rsidR="00931A9A">
        <w:t>August 1, 2024</w:t>
      </w:r>
      <w:r w:rsidRPr="00524821">
        <w:t>)</w:t>
      </w:r>
    </w:p>
    <w:sectPr w:rsidR="007E1226" w:rsidRPr="00D55B37" w:rsidSect="002C76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7691"/>
    <w:rsid w:val="000A7E81"/>
    <w:rsid w:val="002C7691"/>
    <w:rsid w:val="00423E10"/>
    <w:rsid w:val="00484FFF"/>
    <w:rsid w:val="004C57F1"/>
    <w:rsid w:val="00502488"/>
    <w:rsid w:val="005A2BF7"/>
    <w:rsid w:val="005C3366"/>
    <w:rsid w:val="005E3085"/>
    <w:rsid w:val="006C0549"/>
    <w:rsid w:val="007A3DC8"/>
    <w:rsid w:val="007E1226"/>
    <w:rsid w:val="008668E3"/>
    <w:rsid w:val="00931A9A"/>
    <w:rsid w:val="009A3A1E"/>
    <w:rsid w:val="00BB3635"/>
    <w:rsid w:val="00D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C499D8"/>
  <w15:docId w15:val="{42163A33-998E-4EF8-B565-8481FA6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E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434</vt:lpstr>
    </vt:vector>
  </TitlesOfParts>
  <Company>State of Illinois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434</dc:title>
  <dc:subject/>
  <dc:creator>Illinois General Assembly</dc:creator>
  <cp:keywords/>
  <dc:description/>
  <cp:lastModifiedBy>Shipley, Melissa A.</cp:lastModifiedBy>
  <cp:revision>3</cp:revision>
  <dcterms:created xsi:type="dcterms:W3CDTF">2024-07-17T17:44:00Z</dcterms:created>
  <dcterms:modified xsi:type="dcterms:W3CDTF">2024-08-15T16:33:00Z</dcterms:modified>
</cp:coreProperties>
</file>