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CE6" w:rsidRDefault="00071CE6" w:rsidP="00071CE6">
      <w:pPr>
        <w:jc w:val="both"/>
        <w:rPr>
          <w:szCs w:val="24"/>
        </w:rPr>
      </w:pPr>
      <w:bookmarkStart w:id="0" w:name="_GoBack"/>
      <w:bookmarkEnd w:id="0"/>
    </w:p>
    <w:p w:rsidR="00071CE6" w:rsidRDefault="00071CE6" w:rsidP="00071CE6">
      <w:pPr>
        <w:jc w:val="both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Section 409.340  Case Management Services</w:t>
      </w:r>
    </w:p>
    <w:p w:rsidR="00071CE6" w:rsidRDefault="00071CE6" w:rsidP="00071CE6">
      <w:pPr>
        <w:jc w:val="both"/>
        <w:rPr>
          <w:i/>
          <w:iCs/>
          <w:szCs w:val="24"/>
        </w:rPr>
      </w:pPr>
    </w:p>
    <w:p w:rsidR="00071CE6" w:rsidRDefault="00071CE6" w:rsidP="00071CE6">
      <w:pPr>
        <w:rPr>
          <w:i/>
          <w:iCs/>
          <w:szCs w:val="24"/>
        </w:rPr>
      </w:pPr>
      <w:r>
        <w:rPr>
          <w:szCs w:val="24"/>
        </w:rPr>
        <w:t xml:space="preserve">The </w:t>
      </w:r>
      <w:r w:rsidR="00862FB5">
        <w:rPr>
          <w:szCs w:val="24"/>
        </w:rPr>
        <w:t xml:space="preserve">YTHP </w:t>
      </w:r>
      <w:r>
        <w:rPr>
          <w:szCs w:val="24"/>
        </w:rPr>
        <w:t>shall be responsible for providing case management services for the residents through the direct provision of case management services by staff of the</w:t>
      </w:r>
      <w:r w:rsidR="00862FB5">
        <w:rPr>
          <w:szCs w:val="24"/>
        </w:rPr>
        <w:t xml:space="preserve"> YTHP</w:t>
      </w:r>
      <w:r>
        <w:rPr>
          <w:szCs w:val="24"/>
        </w:rPr>
        <w:t>.</w:t>
      </w:r>
      <w:r>
        <w:rPr>
          <w:i/>
          <w:iCs/>
          <w:szCs w:val="24"/>
        </w:rPr>
        <w:t xml:space="preserve">  </w:t>
      </w:r>
      <w:r>
        <w:rPr>
          <w:szCs w:val="24"/>
        </w:rPr>
        <w:t>The goals of case management may</w:t>
      </w:r>
      <w:r>
        <w:rPr>
          <w:i/>
          <w:iCs/>
          <w:szCs w:val="24"/>
        </w:rPr>
        <w:t xml:space="preserve"> </w:t>
      </w:r>
      <w:r>
        <w:rPr>
          <w:szCs w:val="24"/>
        </w:rPr>
        <w:t>include:</w:t>
      </w:r>
    </w:p>
    <w:p w:rsidR="00071CE6" w:rsidRDefault="00071CE6" w:rsidP="00071CE6">
      <w:pPr>
        <w:ind w:left="1800"/>
        <w:rPr>
          <w:szCs w:val="24"/>
        </w:rPr>
      </w:pPr>
      <w:r>
        <w:rPr>
          <w:szCs w:val="24"/>
        </w:rPr>
        <w:t xml:space="preserve"> </w:t>
      </w:r>
    </w:p>
    <w:p w:rsidR="00071CE6" w:rsidRDefault="00071CE6" w:rsidP="00071CE6">
      <w:pPr>
        <w:ind w:left="1440" w:hanging="720"/>
        <w:rPr>
          <w:szCs w:val="24"/>
        </w:rPr>
      </w:pPr>
      <w:r>
        <w:rPr>
          <w:szCs w:val="24"/>
        </w:rPr>
        <w:t>a)</w:t>
      </w:r>
      <w:r>
        <w:rPr>
          <w:szCs w:val="24"/>
        </w:rPr>
        <w:tab/>
        <w:t>Providing a full assessment of all homeless youths' needs and the needs of their minor children.</w:t>
      </w:r>
    </w:p>
    <w:p w:rsidR="00071CE6" w:rsidRDefault="00071CE6" w:rsidP="00071CE6">
      <w:pPr>
        <w:ind w:left="1440" w:hanging="720"/>
        <w:rPr>
          <w:szCs w:val="24"/>
        </w:rPr>
      </w:pPr>
    </w:p>
    <w:p w:rsidR="00071CE6" w:rsidRDefault="00071CE6" w:rsidP="00071CE6">
      <w:pPr>
        <w:ind w:left="1440" w:hanging="720"/>
        <w:rPr>
          <w:szCs w:val="24"/>
        </w:rPr>
      </w:pPr>
      <w:r>
        <w:rPr>
          <w:szCs w:val="24"/>
        </w:rPr>
        <w:t>b)</w:t>
      </w:r>
      <w:r>
        <w:rPr>
          <w:szCs w:val="24"/>
        </w:rPr>
        <w:tab/>
        <w:t>Developing individualized service plans.</w:t>
      </w:r>
    </w:p>
    <w:p w:rsidR="00071CE6" w:rsidRDefault="00071CE6" w:rsidP="00071CE6">
      <w:pPr>
        <w:ind w:left="1440" w:hanging="720"/>
        <w:rPr>
          <w:szCs w:val="24"/>
        </w:rPr>
      </w:pPr>
    </w:p>
    <w:p w:rsidR="00071CE6" w:rsidRDefault="00071CE6" w:rsidP="00071CE6">
      <w:pPr>
        <w:ind w:left="1440" w:hanging="720"/>
        <w:rPr>
          <w:szCs w:val="24"/>
        </w:rPr>
      </w:pPr>
      <w:r>
        <w:rPr>
          <w:szCs w:val="24"/>
        </w:rPr>
        <w:t>c)</w:t>
      </w:r>
      <w:r>
        <w:rPr>
          <w:szCs w:val="24"/>
        </w:rPr>
        <w:tab/>
        <w:t xml:space="preserve">Providing appropriate linkages with community resources to improve the educational and employment skills of all residents. </w:t>
      </w:r>
    </w:p>
    <w:p w:rsidR="00071CE6" w:rsidRDefault="00071CE6" w:rsidP="00071CE6">
      <w:pPr>
        <w:ind w:left="1440" w:hanging="720"/>
        <w:rPr>
          <w:szCs w:val="24"/>
        </w:rPr>
      </w:pPr>
    </w:p>
    <w:p w:rsidR="00071CE6" w:rsidRDefault="00071CE6" w:rsidP="00071CE6">
      <w:pPr>
        <w:ind w:left="1440" w:hanging="720"/>
        <w:rPr>
          <w:i/>
          <w:iCs/>
          <w:szCs w:val="24"/>
        </w:rPr>
      </w:pPr>
      <w:r>
        <w:rPr>
          <w:szCs w:val="24"/>
        </w:rPr>
        <w:t>d)</w:t>
      </w:r>
      <w:r>
        <w:rPr>
          <w:szCs w:val="24"/>
        </w:rPr>
        <w:tab/>
        <w:t>Ensuring resources to meet the medical and mental health needs of all homeless youth and their minor children.</w:t>
      </w:r>
    </w:p>
    <w:p w:rsidR="00071CE6" w:rsidRDefault="00071CE6" w:rsidP="00071CE6">
      <w:pPr>
        <w:ind w:left="1440" w:hanging="720"/>
        <w:rPr>
          <w:i/>
          <w:iCs/>
          <w:szCs w:val="24"/>
        </w:rPr>
      </w:pPr>
    </w:p>
    <w:p w:rsidR="00071CE6" w:rsidRDefault="00071CE6" w:rsidP="00071CE6">
      <w:pPr>
        <w:ind w:left="1440" w:hanging="720"/>
        <w:rPr>
          <w:szCs w:val="24"/>
        </w:rPr>
      </w:pPr>
      <w:r>
        <w:rPr>
          <w:szCs w:val="24"/>
        </w:rPr>
        <w:t>e)</w:t>
      </w:r>
      <w:r>
        <w:rPr>
          <w:szCs w:val="24"/>
        </w:rPr>
        <w:tab/>
        <w:t>Providing support to assist homeless youth in the development of life skills and personal characteristics that they will need to live independently.</w:t>
      </w:r>
    </w:p>
    <w:p w:rsidR="00071CE6" w:rsidRDefault="00071CE6" w:rsidP="00071CE6">
      <w:pPr>
        <w:ind w:left="1440" w:hanging="720"/>
        <w:rPr>
          <w:szCs w:val="24"/>
        </w:rPr>
      </w:pPr>
    </w:p>
    <w:p w:rsidR="00071CE6" w:rsidRDefault="00071CE6" w:rsidP="00071CE6">
      <w:pPr>
        <w:ind w:left="1440" w:hanging="720"/>
        <w:rPr>
          <w:szCs w:val="24"/>
        </w:rPr>
      </w:pPr>
      <w:r>
        <w:rPr>
          <w:szCs w:val="24"/>
        </w:rPr>
        <w:t>f)</w:t>
      </w:r>
      <w:r>
        <w:rPr>
          <w:szCs w:val="24"/>
        </w:rPr>
        <w:tab/>
        <w:t xml:space="preserve">Providing assistance necessary to locate independent housing and the aftercare necessary to maintain independent living status.  </w:t>
      </w:r>
    </w:p>
    <w:p w:rsidR="00071CE6" w:rsidRDefault="00071CE6" w:rsidP="00071CE6">
      <w:pPr>
        <w:ind w:left="1440" w:hanging="720"/>
        <w:rPr>
          <w:szCs w:val="24"/>
        </w:rPr>
      </w:pPr>
    </w:p>
    <w:p w:rsidR="00071CE6" w:rsidRDefault="00071CE6" w:rsidP="00071CE6">
      <w:pPr>
        <w:ind w:left="1440" w:hanging="720"/>
        <w:rPr>
          <w:szCs w:val="24"/>
        </w:rPr>
      </w:pPr>
      <w:r>
        <w:rPr>
          <w:szCs w:val="24"/>
        </w:rPr>
        <w:t>g)</w:t>
      </w:r>
      <w:r>
        <w:rPr>
          <w:szCs w:val="24"/>
        </w:rPr>
        <w:tab/>
        <w:t>Providing support to assist homeless youth in the development of parental skills, when appropriate.</w:t>
      </w:r>
    </w:p>
    <w:sectPr w:rsidR="00071CE6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540FB">
      <w:r>
        <w:separator/>
      </w:r>
    </w:p>
  </w:endnote>
  <w:endnote w:type="continuationSeparator" w:id="0">
    <w:p w:rsidR="00000000" w:rsidRDefault="00C54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540FB">
      <w:r>
        <w:separator/>
      </w:r>
    </w:p>
  </w:footnote>
  <w:footnote w:type="continuationSeparator" w:id="0">
    <w:p w:rsidR="00000000" w:rsidRDefault="00C54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71CE6"/>
    <w:rsid w:val="000D225F"/>
    <w:rsid w:val="0010084D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62FB5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540FB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56236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CE6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CE6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2012-06-21T22:11:00Z</dcterms:created>
  <dcterms:modified xsi:type="dcterms:W3CDTF">2012-06-21T22:11:00Z</dcterms:modified>
</cp:coreProperties>
</file>