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0FB" w:rsidRDefault="00D520FB" w:rsidP="00D520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20FB" w:rsidRDefault="00D520FB" w:rsidP="00D520F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361.1  Purpose</w:t>
      </w:r>
      <w:r>
        <w:t xml:space="preserve"> </w:t>
      </w:r>
    </w:p>
    <w:p w:rsidR="00D520FB" w:rsidRDefault="00D520FB" w:rsidP="00D520FB">
      <w:pPr>
        <w:widowControl w:val="0"/>
        <w:autoSpaceDE w:val="0"/>
        <w:autoSpaceDN w:val="0"/>
        <w:adjustRightInd w:val="0"/>
      </w:pPr>
    </w:p>
    <w:p w:rsidR="00D520FB" w:rsidRDefault="00D520FB" w:rsidP="00D520FB">
      <w:pPr>
        <w:widowControl w:val="0"/>
        <w:autoSpaceDE w:val="0"/>
        <w:autoSpaceDN w:val="0"/>
        <w:adjustRightInd w:val="0"/>
      </w:pPr>
      <w:r>
        <w:t xml:space="preserve">The purpose of these rules is to describe the requirements which counties must meet after the effective date of this Part in order to make placements under Section 5-7 of the Juvenile Court Act and to be reimbursed for placements made under Sections 3-3 and 5-7 of the Juvenile Court Act. </w:t>
      </w:r>
    </w:p>
    <w:sectPr w:rsidR="00D520FB" w:rsidSect="00D520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20FB"/>
    <w:rsid w:val="00044F92"/>
    <w:rsid w:val="005C3366"/>
    <w:rsid w:val="008C0B9F"/>
    <w:rsid w:val="00D520FB"/>
    <w:rsid w:val="00E6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361</vt:lpstr>
    </vt:vector>
  </TitlesOfParts>
  <Company>State Of Illinois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361</dc:title>
  <dc:subject/>
  <dc:creator>Illinois General Assembly</dc:creator>
  <cp:keywords/>
  <dc:description/>
  <cp:lastModifiedBy>Roberts, John</cp:lastModifiedBy>
  <cp:revision>3</cp:revision>
  <dcterms:created xsi:type="dcterms:W3CDTF">2012-06-21T21:56:00Z</dcterms:created>
  <dcterms:modified xsi:type="dcterms:W3CDTF">2012-06-21T21:56:00Z</dcterms:modified>
</cp:coreProperties>
</file>