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65" w:rsidRDefault="007B7665" w:rsidP="007B7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665" w:rsidRDefault="007B7665" w:rsidP="007B76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  Definitions</w:t>
      </w:r>
      <w:r>
        <w:t xml:space="preserve"> </w:t>
      </w:r>
    </w:p>
    <w:p w:rsidR="007B7665" w:rsidRDefault="007B7665" w:rsidP="007B7665">
      <w:pPr>
        <w:widowControl w:val="0"/>
        <w:autoSpaceDE w:val="0"/>
        <w:autoSpaceDN w:val="0"/>
        <w:adjustRightInd w:val="0"/>
      </w:pPr>
    </w:p>
    <w:p w:rsidR="007B7665" w:rsidRDefault="007B7665" w:rsidP="007B7665">
      <w:pPr>
        <w:widowControl w:val="0"/>
        <w:autoSpaceDE w:val="0"/>
        <w:autoSpaceDN w:val="0"/>
        <w:adjustRightInd w:val="0"/>
      </w:pPr>
      <w:r>
        <w:t xml:space="preserve">"Gifts and donations" means a grant, tangible item of use, devise or bequest of money or property. </w:t>
      </w:r>
    </w:p>
    <w:sectPr w:rsidR="007B7665" w:rsidSect="007B7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665"/>
    <w:rsid w:val="0036051B"/>
    <w:rsid w:val="0059233C"/>
    <w:rsid w:val="005C3366"/>
    <w:rsid w:val="007B7665"/>
    <w:rsid w:val="008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