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025" w:rsidRDefault="00B30025" w:rsidP="00B30025">
      <w:pPr>
        <w:widowControl w:val="0"/>
        <w:autoSpaceDE w:val="0"/>
        <w:autoSpaceDN w:val="0"/>
        <w:adjustRightInd w:val="0"/>
      </w:pPr>
      <w:bookmarkStart w:id="0" w:name="_GoBack"/>
      <w:bookmarkEnd w:id="0"/>
    </w:p>
    <w:p w:rsidR="00B30025" w:rsidRDefault="00B30025" w:rsidP="00B30025">
      <w:pPr>
        <w:widowControl w:val="0"/>
        <w:autoSpaceDE w:val="0"/>
        <w:autoSpaceDN w:val="0"/>
        <w:adjustRightInd w:val="0"/>
      </w:pPr>
      <w:r>
        <w:rPr>
          <w:b/>
          <w:bCs/>
        </w:rPr>
        <w:t>Section 353.5  Disbursements from Accounts</w:t>
      </w:r>
      <w:r>
        <w:t xml:space="preserve"> </w:t>
      </w:r>
    </w:p>
    <w:p w:rsidR="00B30025" w:rsidRDefault="00B30025" w:rsidP="00B30025">
      <w:pPr>
        <w:widowControl w:val="0"/>
        <w:autoSpaceDE w:val="0"/>
        <w:autoSpaceDN w:val="0"/>
        <w:adjustRightInd w:val="0"/>
      </w:pPr>
    </w:p>
    <w:p w:rsidR="00B30025" w:rsidRDefault="00B30025" w:rsidP="00B30025">
      <w:pPr>
        <w:widowControl w:val="0"/>
        <w:autoSpaceDE w:val="0"/>
        <w:autoSpaceDN w:val="0"/>
        <w:adjustRightInd w:val="0"/>
        <w:ind w:left="1440" w:hanging="720"/>
      </w:pPr>
      <w:r>
        <w:t>a)</w:t>
      </w:r>
      <w:r>
        <w:tab/>
        <w:t xml:space="preserve">Board and Care </w:t>
      </w:r>
    </w:p>
    <w:p w:rsidR="00B30025" w:rsidRDefault="00B30025" w:rsidP="00B30025">
      <w:pPr>
        <w:widowControl w:val="0"/>
        <w:autoSpaceDE w:val="0"/>
        <w:autoSpaceDN w:val="0"/>
        <w:adjustRightInd w:val="0"/>
        <w:ind w:left="1440" w:hanging="720"/>
      </w:pPr>
      <w:r>
        <w:tab/>
        <w:t xml:space="preserve">The Department shall make payments on a monthly basis from State appropriations for substitute care (room and board and administrative costs), specific services provided directly to the individual child, and medical care not reimbursed through Medicaid.  These payments shall be made at the Department's established rate for the type of care the child receives.  These payments are reimbursed on a monthly basis from the child's account in the following order:  room and board, medical care not reimbursed through Medicaid, and payments relating to specific services provided directly to the child. </w:t>
      </w:r>
    </w:p>
    <w:p w:rsidR="00E711E8" w:rsidRDefault="00E711E8" w:rsidP="00B30025">
      <w:pPr>
        <w:widowControl w:val="0"/>
        <w:autoSpaceDE w:val="0"/>
        <w:autoSpaceDN w:val="0"/>
        <w:adjustRightInd w:val="0"/>
        <w:ind w:left="1440" w:hanging="720"/>
      </w:pPr>
    </w:p>
    <w:p w:rsidR="00B30025" w:rsidRDefault="00B30025" w:rsidP="00B30025">
      <w:pPr>
        <w:widowControl w:val="0"/>
        <w:autoSpaceDE w:val="0"/>
        <w:autoSpaceDN w:val="0"/>
        <w:adjustRightInd w:val="0"/>
        <w:ind w:left="1440" w:hanging="720"/>
      </w:pPr>
      <w:r>
        <w:t>b)</w:t>
      </w:r>
      <w:r>
        <w:tab/>
        <w:t xml:space="preserve">Expenditures for Other Items </w:t>
      </w:r>
    </w:p>
    <w:p w:rsidR="00B30025" w:rsidRDefault="00B30025" w:rsidP="00B30025">
      <w:pPr>
        <w:widowControl w:val="0"/>
        <w:autoSpaceDE w:val="0"/>
        <w:autoSpaceDN w:val="0"/>
        <w:adjustRightInd w:val="0"/>
        <w:ind w:left="1440" w:hanging="720"/>
      </w:pPr>
      <w:r>
        <w:tab/>
        <w:t xml:space="preserve">Any balance remaining, after reimbursing for the child's substitute care services, and the child's unreimbursed medical needs, shall accumulate.  The balance may be expended for other items, such as casework services, that are not specifically identified in subsection (a). </w:t>
      </w:r>
    </w:p>
    <w:p w:rsidR="00B30025" w:rsidRDefault="00B30025" w:rsidP="00B30025">
      <w:pPr>
        <w:widowControl w:val="0"/>
        <w:autoSpaceDE w:val="0"/>
        <w:autoSpaceDN w:val="0"/>
        <w:adjustRightInd w:val="0"/>
        <w:ind w:left="1440" w:hanging="720"/>
      </w:pPr>
      <w:r>
        <w:tab/>
        <w:t xml:space="preserve">Purchase of these items is contingent upon: </w:t>
      </w:r>
    </w:p>
    <w:p w:rsidR="00E711E8" w:rsidRDefault="00E711E8" w:rsidP="00B30025">
      <w:pPr>
        <w:widowControl w:val="0"/>
        <w:autoSpaceDE w:val="0"/>
        <w:autoSpaceDN w:val="0"/>
        <w:adjustRightInd w:val="0"/>
        <w:ind w:left="2160" w:hanging="720"/>
      </w:pPr>
    </w:p>
    <w:p w:rsidR="00B30025" w:rsidRDefault="00B30025" w:rsidP="00B30025">
      <w:pPr>
        <w:widowControl w:val="0"/>
        <w:autoSpaceDE w:val="0"/>
        <w:autoSpaceDN w:val="0"/>
        <w:adjustRightInd w:val="0"/>
        <w:ind w:left="2160" w:hanging="720"/>
      </w:pPr>
      <w:r>
        <w:t>1)</w:t>
      </w:r>
      <w:r>
        <w:tab/>
        <w:t xml:space="preserve">the effects of the items on the psychological, social, educational, and physical development of the child; and </w:t>
      </w:r>
    </w:p>
    <w:p w:rsidR="00E711E8" w:rsidRDefault="00E711E8" w:rsidP="00B30025">
      <w:pPr>
        <w:widowControl w:val="0"/>
        <w:autoSpaceDE w:val="0"/>
        <w:autoSpaceDN w:val="0"/>
        <w:adjustRightInd w:val="0"/>
        <w:ind w:left="2160" w:hanging="720"/>
      </w:pPr>
    </w:p>
    <w:p w:rsidR="00B30025" w:rsidRDefault="00B30025" w:rsidP="00B30025">
      <w:pPr>
        <w:widowControl w:val="0"/>
        <w:autoSpaceDE w:val="0"/>
        <w:autoSpaceDN w:val="0"/>
        <w:adjustRightInd w:val="0"/>
        <w:ind w:left="2160" w:hanging="720"/>
      </w:pPr>
      <w:r>
        <w:t>2)</w:t>
      </w:r>
      <w:r>
        <w:tab/>
        <w:t xml:space="preserve">the appropriateness of the item for the child's age and social skills. </w:t>
      </w:r>
    </w:p>
    <w:p w:rsidR="00E711E8" w:rsidRDefault="00E711E8" w:rsidP="00B30025">
      <w:pPr>
        <w:widowControl w:val="0"/>
        <w:autoSpaceDE w:val="0"/>
        <w:autoSpaceDN w:val="0"/>
        <w:adjustRightInd w:val="0"/>
        <w:ind w:left="1440" w:hanging="720"/>
      </w:pPr>
    </w:p>
    <w:p w:rsidR="00B30025" w:rsidRDefault="00B30025" w:rsidP="00B30025">
      <w:pPr>
        <w:widowControl w:val="0"/>
        <w:autoSpaceDE w:val="0"/>
        <w:autoSpaceDN w:val="0"/>
        <w:adjustRightInd w:val="0"/>
        <w:ind w:left="1440" w:hanging="720"/>
      </w:pPr>
      <w:r>
        <w:t>c)</w:t>
      </w:r>
      <w:r>
        <w:tab/>
        <w:t xml:space="preserve">Reimbursements to the General Revenue Fund/Children's Service Fund </w:t>
      </w:r>
    </w:p>
    <w:p w:rsidR="00E711E8" w:rsidRDefault="00E711E8" w:rsidP="00B30025">
      <w:pPr>
        <w:widowControl w:val="0"/>
        <w:autoSpaceDE w:val="0"/>
        <w:autoSpaceDN w:val="0"/>
        <w:adjustRightInd w:val="0"/>
        <w:ind w:left="2160" w:hanging="720"/>
      </w:pPr>
    </w:p>
    <w:p w:rsidR="00B30025" w:rsidRDefault="00B30025" w:rsidP="00B30025">
      <w:pPr>
        <w:widowControl w:val="0"/>
        <w:autoSpaceDE w:val="0"/>
        <w:autoSpaceDN w:val="0"/>
        <w:adjustRightInd w:val="0"/>
        <w:ind w:left="2160" w:hanging="720"/>
      </w:pPr>
      <w:r>
        <w:t>1)</w:t>
      </w:r>
      <w:r>
        <w:tab/>
        <w:t xml:space="preserve">On a monthly basis, the Department shall calculate the amounts paid by the Department for the child's substitute care, services, unreimbursed medical care and other expenditures for that month.  The child's account shall then reimburse the State's account in the following order: </w:t>
      </w:r>
    </w:p>
    <w:p w:rsidR="00E711E8" w:rsidRDefault="00E711E8" w:rsidP="00B30025">
      <w:pPr>
        <w:widowControl w:val="0"/>
        <w:autoSpaceDE w:val="0"/>
        <w:autoSpaceDN w:val="0"/>
        <w:adjustRightInd w:val="0"/>
        <w:ind w:left="2880" w:hanging="720"/>
      </w:pPr>
    </w:p>
    <w:p w:rsidR="00B30025" w:rsidRDefault="00B30025" w:rsidP="00B30025">
      <w:pPr>
        <w:widowControl w:val="0"/>
        <w:autoSpaceDE w:val="0"/>
        <w:autoSpaceDN w:val="0"/>
        <w:adjustRightInd w:val="0"/>
        <w:ind w:left="2880" w:hanging="720"/>
      </w:pPr>
      <w:r>
        <w:t>A)</w:t>
      </w:r>
      <w:r>
        <w:tab/>
        <w:t xml:space="preserve">the amount paid by the Department for substitute care for that month; and </w:t>
      </w:r>
    </w:p>
    <w:p w:rsidR="00E711E8" w:rsidRDefault="00E711E8" w:rsidP="00B30025">
      <w:pPr>
        <w:widowControl w:val="0"/>
        <w:autoSpaceDE w:val="0"/>
        <w:autoSpaceDN w:val="0"/>
        <w:adjustRightInd w:val="0"/>
        <w:ind w:left="2880" w:hanging="720"/>
      </w:pPr>
    </w:p>
    <w:p w:rsidR="00B30025" w:rsidRDefault="00B30025" w:rsidP="00B30025">
      <w:pPr>
        <w:widowControl w:val="0"/>
        <w:autoSpaceDE w:val="0"/>
        <w:autoSpaceDN w:val="0"/>
        <w:adjustRightInd w:val="0"/>
        <w:ind w:left="2880" w:hanging="720"/>
      </w:pPr>
      <w:r>
        <w:t>B)</w:t>
      </w:r>
      <w:r>
        <w:tab/>
        <w:t xml:space="preserve">the amount paid by the Department for services and unreimbursed medical care for that month. </w:t>
      </w:r>
    </w:p>
    <w:p w:rsidR="00E711E8" w:rsidRDefault="00E711E8" w:rsidP="00B30025">
      <w:pPr>
        <w:widowControl w:val="0"/>
        <w:autoSpaceDE w:val="0"/>
        <w:autoSpaceDN w:val="0"/>
        <w:adjustRightInd w:val="0"/>
        <w:ind w:left="2160" w:hanging="720"/>
      </w:pPr>
    </w:p>
    <w:p w:rsidR="00B30025" w:rsidRDefault="00B30025" w:rsidP="00B30025">
      <w:pPr>
        <w:widowControl w:val="0"/>
        <w:autoSpaceDE w:val="0"/>
        <w:autoSpaceDN w:val="0"/>
        <w:adjustRightInd w:val="0"/>
        <w:ind w:left="2160" w:hanging="720"/>
      </w:pPr>
      <w:r>
        <w:t>2)</w:t>
      </w:r>
      <w:r>
        <w:tab/>
        <w:t xml:space="preserve">If the balance in the child's account is not sufficient to fully reimburse the payments in subsections (c)(1)(A) and (B), the available amount will be used in the same order, with the most recent services being reimbursed first. If the service is more than 6 months old, it is not reimbursable. </w:t>
      </w:r>
    </w:p>
    <w:p w:rsidR="00B30025" w:rsidRDefault="00B30025" w:rsidP="00B30025">
      <w:pPr>
        <w:widowControl w:val="0"/>
        <w:autoSpaceDE w:val="0"/>
        <w:autoSpaceDN w:val="0"/>
        <w:adjustRightInd w:val="0"/>
        <w:ind w:left="2160" w:hanging="720"/>
      </w:pPr>
    </w:p>
    <w:p w:rsidR="00B30025" w:rsidRDefault="00B30025" w:rsidP="00B30025">
      <w:pPr>
        <w:widowControl w:val="0"/>
        <w:autoSpaceDE w:val="0"/>
        <w:autoSpaceDN w:val="0"/>
        <w:adjustRightInd w:val="0"/>
        <w:ind w:left="1440" w:hanging="720"/>
      </w:pPr>
      <w:r>
        <w:t xml:space="preserve">(Source:  Amended at 25 Ill. Reg. 2709, effective February 1, 2001) </w:t>
      </w:r>
    </w:p>
    <w:sectPr w:rsidR="00B30025" w:rsidSect="00B300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0025"/>
    <w:rsid w:val="002D679C"/>
    <w:rsid w:val="003B47BD"/>
    <w:rsid w:val="005C3366"/>
    <w:rsid w:val="00B22D95"/>
    <w:rsid w:val="00B30025"/>
    <w:rsid w:val="00E71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353</vt:lpstr>
    </vt:vector>
  </TitlesOfParts>
  <Company>State of Illinois</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353</dc:title>
  <dc:subject/>
  <dc:creator>Illinois General Assembly</dc:creator>
  <cp:keywords/>
  <dc:description/>
  <cp:lastModifiedBy>Roberts, John</cp:lastModifiedBy>
  <cp:revision>3</cp:revision>
  <dcterms:created xsi:type="dcterms:W3CDTF">2012-06-21T21:53:00Z</dcterms:created>
  <dcterms:modified xsi:type="dcterms:W3CDTF">2012-06-21T21:53:00Z</dcterms:modified>
</cp:coreProperties>
</file>