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9A" w:rsidRDefault="00E5629A" w:rsidP="00E562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29A" w:rsidRDefault="00E5629A" w:rsidP="00E562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338.10  Purpose</w:t>
      </w:r>
      <w:r>
        <w:t xml:space="preserve"> </w:t>
      </w:r>
    </w:p>
    <w:p w:rsidR="00E5629A" w:rsidRDefault="00E5629A" w:rsidP="00E5629A">
      <w:pPr>
        <w:widowControl w:val="0"/>
        <w:autoSpaceDE w:val="0"/>
        <w:autoSpaceDN w:val="0"/>
        <w:adjustRightInd w:val="0"/>
      </w:pPr>
    </w:p>
    <w:p w:rsidR="00E5629A" w:rsidRDefault="00E5629A" w:rsidP="00E5629A">
      <w:pPr>
        <w:widowControl w:val="0"/>
        <w:autoSpaceDE w:val="0"/>
        <w:autoSpaceDN w:val="0"/>
        <w:adjustRightInd w:val="0"/>
      </w:pPr>
      <w:r>
        <w:t xml:space="preserve">The purpose of these rules is to explain the internal review and administrative hearing process for relative caregivers providing full-time care to children for whom the Department of Children and Family Services is legally responsible who apply for and are denied a foster family home license. This includes license denials based on background checks, including child abuse/neglect and criminal history information. </w:t>
      </w:r>
    </w:p>
    <w:sectPr w:rsidR="00E5629A" w:rsidSect="00E56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29A"/>
    <w:rsid w:val="00036E3E"/>
    <w:rsid w:val="001257E1"/>
    <w:rsid w:val="005C3366"/>
    <w:rsid w:val="00C01900"/>
    <w:rsid w:val="00E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