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A5" w:rsidRDefault="00961BA5" w:rsidP="00961B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1BA5" w:rsidRDefault="00961BA5" w:rsidP="00961BA5">
      <w:pPr>
        <w:widowControl w:val="0"/>
        <w:autoSpaceDE w:val="0"/>
        <w:autoSpaceDN w:val="0"/>
        <w:adjustRightInd w:val="0"/>
        <w:jc w:val="center"/>
      </w:pPr>
      <w:r>
        <w:t>PART 338</w:t>
      </w:r>
    </w:p>
    <w:p w:rsidR="004137BE" w:rsidRDefault="00961BA5" w:rsidP="00961BA5">
      <w:pPr>
        <w:widowControl w:val="0"/>
        <w:autoSpaceDE w:val="0"/>
        <w:autoSpaceDN w:val="0"/>
        <w:adjustRightInd w:val="0"/>
        <w:jc w:val="center"/>
      </w:pPr>
      <w:r>
        <w:t>APPEAL OF FOS</w:t>
      </w:r>
      <w:r w:rsidR="004137BE">
        <w:t>TER FAMILY HOME LICENSE DENIALS</w:t>
      </w:r>
    </w:p>
    <w:p w:rsidR="00961BA5" w:rsidRDefault="00961BA5" w:rsidP="00961BA5">
      <w:pPr>
        <w:widowControl w:val="0"/>
        <w:autoSpaceDE w:val="0"/>
        <w:autoSpaceDN w:val="0"/>
        <w:adjustRightInd w:val="0"/>
        <w:jc w:val="center"/>
      </w:pPr>
      <w:r>
        <w:t>BY RELATIVE CAREGIVERS</w:t>
      </w:r>
    </w:p>
    <w:sectPr w:rsidR="00961BA5" w:rsidSect="00961B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1BA5"/>
    <w:rsid w:val="004137BE"/>
    <w:rsid w:val="005C3366"/>
    <w:rsid w:val="006013DD"/>
    <w:rsid w:val="00961BA5"/>
    <w:rsid w:val="00CA1095"/>
    <w:rsid w:val="00F3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338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338</dc:title>
  <dc:subject/>
  <dc:creator>Illinois General Assembly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