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102" w:rsidRDefault="003A6102" w:rsidP="003A6102">
      <w:pPr>
        <w:widowControl w:val="0"/>
        <w:autoSpaceDE w:val="0"/>
        <w:autoSpaceDN w:val="0"/>
        <w:adjustRightInd w:val="0"/>
      </w:pPr>
      <w:bookmarkStart w:id="0" w:name="_GoBack"/>
      <w:bookmarkEnd w:id="0"/>
    </w:p>
    <w:p w:rsidR="003A6102" w:rsidRDefault="003A6102" w:rsidP="003A6102">
      <w:pPr>
        <w:widowControl w:val="0"/>
        <w:autoSpaceDE w:val="0"/>
        <w:autoSpaceDN w:val="0"/>
        <w:adjustRightInd w:val="0"/>
      </w:pPr>
      <w:r>
        <w:rPr>
          <w:b/>
          <w:bCs/>
        </w:rPr>
        <w:t>Section 331.70  Dispositions and Reviews</w:t>
      </w:r>
      <w:r>
        <w:t xml:space="preserve"> </w:t>
      </w:r>
    </w:p>
    <w:p w:rsidR="003A6102" w:rsidRDefault="003A6102" w:rsidP="003A6102">
      <w:pPr>
        <w:widowControl w:val="0"/>
        <w:autoSpaceDE w:val="0"/>
        <w:autoSpaceDN w:val="0"/>
        <w:adjustRightInd w:val="0"/>
      </w:pPr>
    </w:p>
    <w:p w:rsidR="003A6102" w:rsidRDefault="003A6102" w:rsidP="003A6102">
      <w:pPr>
        <w:widowControl w:val="0"/>
        <w:autoSpaceDE w:val="0"/>
        <w:autoSpaceDN w:val="0"/>
        <w:adjustRightInd w:val="0"/>
      </w:pPr>
      <w:r>
        <w:t xml:space="preserve">The assigned child welfare worker, in collaboration with his or her supervisor, shall ensure that each report of an unusual incident involving a child or youth for whom the child welfare worker is responsible is reviewed and disposed of in a manner consistent with this Part and applicable Department policies and procedures.  Administrative units of the Department, as determined by the Director, shall review and dispose of reports involving personnel, licensing and administrative issues.  The Department shall periodically review reports and their dispositions to determine whether there is a need to modify policies, programs, or operating procedures, provide training to meet specific needs or improve the quality of services provided. </w:t>
      </w:r>
    </w:p>
    <w:p w:rsidR="003A6102" w:rsidRDefault="003A6102" w:rsidP="003A6102">
      <w:pPr>
        <w:widowControl w:val="0"/>
        <w:autoSpaceDE w:val="0"/>
        <w:autoSpaceDN w:val="0"/>
        <w:adjustRightInd w:val="0"/>
      </w:pPr>
    </w:p>
    <w:p w:rsidR="003A6102" w:rsidRDefault="003A6102" w:rsidP="003A6102">
      <w:pPr>
        <w:widowControl w:val="0"/>
        <w:autoSpaceDE w:val="0"/>
        <w:autoSpaceDN w:val="0"/>
        <w:adjustRightInd w:val="0"/>
        <w:ind w:left="1440" w:hanging="720"/>
      </w:pPr>
      <w:r>
        <w:t xml:space="preserve">(Source:  Added at 25 Ill. Reg. 7440, effective June 15, 2001) </w:t>
      </w:r>
    </w:p>
    <w:sectPr w:rsidR="003A6102" w:rsidSect="003A61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6102"/>
    <w:rsid w:val="003A6102"/>
    <w:rsid w:val="003C2EDF"/>
    <w:rsid w:val="004C1122"/>
    <w:rsid w:val="00576D57"/>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