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D8E" w:rsidRDefault="00C02D8E" w:rsidP="00C02D8E">
      <w:pPr>
        <w:widowControl w:val="0"/>
        <w:autoSpaceDE w:val="0"/>
        <w:autoSpaceDN w:val="0"/>
        <w:adjustRightInd w:val="0"/>
      </w:pPr>
      <w:bookmarkStart w:id="0" w:name="_GoBack"/>
      <w:bookmarkEnd w:id="0"/>
    </w:p>
    <w:p w:rsidR="00C02D8E" w:rsidRDefault="00C02D8E" w:rsidP="00C02D8E">
      <w:pPr>
        <w:widowControl w:val="0"/>
        <w:autoSpaceDE w:val="0"/>
        <w:autoSpaceDN w:val="0"/>
        <w:adjustRightInd w:val="0"/>
      </w:pPr>
      <w:r>
        <w:rPr>
          <w:b/>
          <w:bCs/>
        </w:rPr>
        <w:t>Section 330.2  Definitions</w:t>
      </w:r>
      <w:r>
        <w:t xml:space="preserve"> </w:t>
      </w:r>
    </w:p>
    <w:p w:rsidR="00C02D8E" w:rsidRDefault="00C02D8E" w:rsidP="00C02D8E">
      <w:pPr>
        <w:widowControl w:val="0"/>
        <w:autoSpaceDE w:val="0"/>
        <w:autoSpaceDN w:val="0"/>
        <w:adjustRightInd w:val="0"/>
      </w:pPr>
    </w:p>
    <w:p w:rsidR="00C02D8E" w:rsidRDefault="00C02D8E" w:rsidP="00623F93">
      <w:pPr>
        <w:widowControl w:val="0"/>
        <w:autoSpaceDE w:val="0"/>
        <w:autoSpaceDN w:val="0"/>
        <w:adjustRightInd w:val="0"/>
        <w:ind w:left="1440"/>
      </w:pPr>
      <w:r>
        <w:t xml:space="preserve">"Child custody proceeding" means a civil court action resulting from a petition requesting dissolution of marriage (divorce) or legal separation, or action taken after one of those judgments has been rendered which involves child </w:t>
      </w:r>
      <w:r w:rsidR="00623F93">
        <w:t>custody or visitation.</w:t>
      </w:r>
    </w:p>
    <w:p w:rsidR="00C02D8E" w:rsidRDefault="00C02D8E" w:rsidP="00C02D8E">
      <w:pPr>
        <w:widowControl w:val="0"/>
        <w:autoSpaceDE w:val="0"/>
        <w:autoSpaceDN w:val="0"/>
        <w:adjustRightInd w:val="0"/>
        <w:ind w:left="1440" w:hanging="720"/>
      </w:pPr>
    </w:p>
    <w:p w:rsidR="00C02D8E" w:rsidRDefault="00C02D8E" w:rsidP="00623F93">
      <w:pPr>
        <w:widowControl w:val="0"/>
        <w:autoSpaceDE w:val="0"/>
        <w:autoSpaceDN w:val="0"/>
        <w:adjustRightInd w:val="0"/>
        <w:ind w:left="1440"/>
      </w:pPr>
      <w:r>
        <w:t xml:space="preserve">"Custody judgment" means a civil action in which the court determines who will have custody of a child.  The court may exercise continuing supervision over custody and may order the Department to provide the supervision to assure that the custody or visiting terms of the order are carried out. </w:t>
      </w:r>
    </w:p>
    <w:sectPr w:rsidR="00C02D8E" w:rsidSect="00C02D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2D8E"/>
    <w:rsid w:val="005C3366"/>
    <w:rsid w:val="00623F93"/>
    <w:rsid w:val="008C7821"/>
    <w:rsid w:val="009B605B"/>
    <w:rsid w:val="00A33D2A"/>
    <w:rsid w:val="00C02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