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F6" w:rsidRDefault="008D2FF6" w:rsidP="008D2F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2FF6" w:rsidRDefault="008D2FF6" w:rsidP="008D2F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315.235  Independence</w:t>
      </w:r>
      <w:proofErr w:type="gramEnd"/>
      <w:r>
        <w:t xml:space="preserve"> </w:t>
      </w:r>
    </w:p>
    <w:p w:rsidR="008D2FF6" w:rsidRDefault="008D2FF6" w:rsidP="008D2FF6">
      <w:pPr>
        <w:widowControl w:val="0"/>
        <w:autoSpaceDE w:val="0"/>
        <w:autoSpaceDN w:val="0"/>
        <w:adjustRightInd w:val="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 </w:t>
      </w:r>
    </w:p>
    <w:p w:rsidR="008D2FF6" w:rsidRDefault="008D2FF6" w:rsidP="008D2FF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minor over age 15 will be in substitute care pending independence. </w:t>
      </w:r>
    </w:p>
    <w:p w:rsidR="009B67E5" w:rsidRDefault="009B67E5" w:rsidP="008D2FF6">
      <w:pPr>
        <w:widowControl w:val="0"/>
        <w:autoSpaceDE w:val="0"/>
        <w:autoSpaceDN w:val="0"/>
        <w:adjustRightInd w:val="0"/>
        <w:ind w:left="144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Criteria for Selection </w:t>
      </w:r>
    </w:p>
    <w:p w:rsidR="008D2FF6" w:rsidRDefault="008D2FF6" w:rsidP="008D2FF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Independence may be selected as the permanency goal for a minor over age 15: </w:t>
      </w:r>
    </w:p>
    <w:p w:rsidR="009B67E5" w:rsidRDefault="009B67E5" w:rsidP="008D2FF6">
      <w:pPr>
        <w:widowControl w:val="0"/>
        <w:autoSpaceDE w:val="0"/>
        <w:autoSpaceDN w:val="0"/>
        <w:adjustRightInd w:val="0"/>
        <w:ind w:left="216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provided that: </w:t>
      </w:r>
    </w:p>
    <w:p w:rsidR="009B67E5" w:rsidRDefault="009B67E5" w:rsidP="008D2FF6">
      <w:pPr>
        <w:widowControl w:val="0"/>
        <w:autoSpaceDE w:val="0"/>
        <w:autoSpaceDN w:val="0"/>
        <w:adjustRightInd w:val="0"/>
        <w:ind w:left="288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goals of return home, adoption, and guardianship have been ruled out; and </w:t>
      </w:r>
    </w:p>
    <w:p w:rsidR="009B67E5" w:rsidRDefault="009B67E5" w:rsidP="008D2FF6">
      <w:pPr>
        <w:widowControl w:val="0"/>
        <w:autoSpaceDE w:val="0"/>
        <w:autoSpaceDN w:val="0"/>
        <w:adjustRightInd w:val="0"/>
        <w:ind w:left="288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either an assessment has been made and the child has demonstrated the ability, capability, and willingness to care for him or herself, has become economically self-sufficient and/or is establishing a family of his or her own; or </w:t>
      </w:r>
    </w:p>
    <w:p w:rsidR="009B67E5" w:rsidRDefault="009B67E5" w:rsidP="008D2FF6">
      <w:pPr>
        <w:widowControl w:val="0"/>
        <w:autoSpaceDE w:val="0"/>
        <w:autoSpaceDN w:val="0"/>
        <w:adjustRightInd w:val="0"/>
        <w:ind w:left="216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provided that: </w:t>
      </w:r>
    </w:p>
    <w:p w:rsidR="009B67E5" w:rsidRDefault="009B67E5" w:rsidP="008D2FF6">
      <w:pPr>
        <w:widowControl w:val="0"/>
        <w:autoSpaceDE w:val="0"/>
        <w:autoSpaceDN w:val="0"/>
        <w:adjustRightInd w:val="0"/>
        <w:ind w:left="288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assessment has been made that a child who has a physical or mental disability demonstrates the ability, capability and willingness to care for themselves with proper support; and </w:t>
      </w:r>
    </w:p>
    <w:p w:rsidR="009B67E5" w:rsidRDefault="009B67E5" w:rsidP="008D2FF6">
      <w:pPr>
        <w:widowControl w:val="0"/>
        <w:autoSpaceDE w:val="0"/>
        <w:autoSpaceDN w:val="0"/>
        <w:adjustRightInd w:val="0"/>
        <w:ind w:left="288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child demonstrates the ability to achieve and maintain progress towards independence through continued cooperation with the service plan; or </w:t>
      </w:r>
    </w:p>
    <w:p w:rsidR="009B67E5" w:rsidRDefault="009B67E5" w:rsidP="008D2FF6">
      <w:pPr>
        <w:widowControl w:val="0"/>
        <w:autoSpaceDE w:val="0"/>
        <w:autoSpaceDN w:val="0"/>
        <w:adjustRightInd w:val="0"/>
        <w:ind w:left="216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provided that the goal of independence has been ordered by the court. </w:t>
      </w:r>
    </w:p>
    <w:p w:rsidR="008D2FF6" w:rsidRDefault="008D2FF6" w:rsidP="008D2FF6">
      <w:pPr>
        <w:widowControl w:val="0"/>
        <w:autoSpaceDE w:val="0"/>
        <w:autoSpaceDN w:val="0"/>
        <w:adjustRightInd w:val="0"/>
        <w:ind w:left="2160" w:hanging="720"/>
      </w:pPr>
    </w:p>
    <w:p w:rsidR="008D2FF6" w:rsidRDefault="008D2FF6" w:rsidP="008D2F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7720, effective May 24, 2002) </w:t>
      </w:r>
    </w:p>
    <w:sectPr w:rsidR="008D2FF6" w:rsidSect="008D2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FF6"/>
    <w:rsid w:val="000A55E3"/>
    <w:rsid w:val="005C3366"/>
    <w:rsid w:val="008D2FF6"/>
    <w:rsid w:val="009B67E5"/>
    <w:rsid w:val="00B00340"/>
    <w:rsid w:val="00F8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2012-06-21T21:45:00Z</dcterms:modified>
</cp:coreProperties>
</file>