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AB" w:rsidRPr="00BF46AB" w:rsidRDefault="00BF46AB" w:rsidP="00BF46AB">
      <w:pPr>
        <w:jc w:val="center"/>
      </w:pPr>
      <w:bookmarkStart w:id="0" w:name="_GoBack"/>
      <w:bookmarkEnd w:id="0"/>
      <w:r w:rsidRPr="00BF46AB">
        <w:t>TITLE 89:  SOCIAL SERVICES</w:t>
      </w:r>
    </w:p>
    <w:sectPr w:rsidR="00BF46AB" w:rsidRPr="00BF46AB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36C3">
      <w:r>
        <w:separator/>
      </w:r>
    </w:p>
  </w:endnote>
  <w:endnote w:type="continuationSeparator" w:id="0">
    <w:p w:rsidR="00000000" w:rsidRDefault="004C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36C3">
      <w:r>
        <w:separator/>
      </w:r>
    </w:p>
  </w:footnote>
  <w:footnote w:type="continuationSeparator" w:id="0">
    <w:p w:rsidR="00000000" w:rsidRDefault="004C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43A64"/>
    <w:rsid w:val="00465372"/>
    <w:rsid w:val="004C36C3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72E82"/>
    <w:rsid w:val="00BF46AB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