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27" w:rsidRDefault="00965127" w:rsidP="00965127">
      <w:pPr>
        <w:widowControl w:val="0"/>
        <w:autoSpaceDE w:val="0"/>
        <w:autoSpaceDN w:val="0"/>
        <w:adjustRightInd w:val="0"/>
      </w:pPr>
      <w:bookmarkStart w:id="0" w:name="_GoBack"/>
      <w:bookmarkEnd w:id="0"/>
    </w:p>
    <w:p w:rsidR="00965127" w:rsidRDefault="00965127" w:rsidP="00965127">
      <w:pPr>
        <w:widowControl w:val="0"/>
        <w:autoSpaceDE w:val="0"/>
        <w:autoSpaceDN w:val="0"/>
        <w:adjustRightInd w:val="0"/>
      </w:pPr>
      <w:r>
        <w:rPr>
          <w:b/>
          <w:bCs/>
        </w:rPr>
        <w:t>Section 306.4  Termination of Family Cases</w:t>
      </w:r>
      <w:r>
        <w:t xml:space="preserve"> </w:t>
      </w:r>
    </w:p>
    <w:p w:rsidR="00965127" w:rsidRDefault="00965127" w:rsidP="00965127">
      <w:pPr>
        <w:widowControl w:val="0"/>
        <w:autoSpaceDE w:val="0"/>
        <w:autoSpaceDN w:val="0"/>
        <w:adjustRightInd w:val="0"/>
      </w:pPr>
    </w:p>
    <w:p w:rsidR="00965127" w:rsidRDefault="00965127" w:rsidP="00965127">
      <w:pPr>
        <w:widowControl w:val="0"/>
        <w:autoSpaceDE w:val="0"/>
        <w:autoSpaceDN w:val="0"/>
        <w:adjustRightInd w:val="0"/>
      </w:pPr>
      <w:r>
        <w:t xml:space="preserve">Family cases shall be closed and Department services shall end when: </w:t>
      </w:r>
    </w:p>
    <w:p w:rsidR="008627E2" w:rsidRDefault="008627E2" w:rsidP="00965127">
      <w:pPr>
        <w:widowControl w:val="0"/>
        <w:autoSpaceDE w:val="0"/>
        <w:autoSpaceDN w:val="0"/>
        <w:adjustRightInd w:val="0"/>
      </w:pPr>
    </w:p>
    <w:p w:rsidR="00965127" w:rsidRDefault="00965127" w:rsidP="00965127">
      <w:pPr>
        <w:widowControl w:val="0"/>
        <w:autoSpaceDE w:val="0"/>
        <w:autoSpaceDN w:val="0"/>
        <w:adjustRightInd w:val="0"/>
        <w:ind w:left="1440" w:hanging="720"/>
      </w:pPr>
      <w:r>
        <w:t>a)</w:t>
      </w:r>
      <w:r>
        <w:tab/>
        <w:t xml:space="preserve">the permanency goal in the written service plan has been achieved, the Department is no longer legally responsible for the child, and the family no longer needs child welfare services; or </w:t>
      </w:r>
    </w:p>
    <w:p w:rsidR="008627E2" w:rsidRDefault="008627E2" w:rsidP="00965127">
      <w:pPr>
        <w:widowControl w:val="0"/>
        <w:autoSpaceDE w:val="0"/>
        <w:autoSpaceDN w:val="0"/>
        <w:adjustRightInd w:val="0"/>
        <w:ind w:left="1440" w:hanging="720"/>
      </w:pPr>
    </w:p>
    <w:p w:rsidR="00965127" w:rsidRDefault="00965127" w:rsidP="00965127">
      <w:pPr>
        <w:widowControl w:val="0"/>
        <w:autoSpaceDE w:val="0"/>
        <w:autoSpaceDN w:val="0"/>
        <w:adjustRightInd w:val="0"/>
        <w:ind w:left="1440" w:hanging="720"/>
      </w:pPr>
      <w:r>
        <w:t>b)</w:t>
      </w:r>
      <w:r>
        <w:tab/>
        <w:t xml:space="preserve">parental rights have been terminated by adoptive surrender or court order and the Department is not legally responsible for other children in the family and the family cannot use or rejects assistance in coping with the termination of parental rights; or </w:t>
      </w:r>
    </w:p>
    <w:p w:rsidR="008627E2" w:rsidRDefault="008627E2" w:rsidP="00965127">
      <w:pPr>
        <w:widowControl w:val="0"/>
        <w:autoSpaceDE w:val="0"/>
        <w:autoSpaceDN w:val="0"/>
        <w:adjustRightInd w:val="0"/>
        <w:ind w:left="1440" w:hanging="720"/>
      </w:pPr>
    </w:p>
    <w:p w:rsidR="00965127" w:rsidRDefault="00965127" w:rsidP="00965127">
      <w:pPr>
        <w:widowControl w:val="0"/>
        <w:autoSpaceDE w:val="0"/>
        <w:autoSpaceDN w:val="0"/>
        <w:adjustRightInd w:val="0"/>
        <w:ind w:left="1440" w:hanging="720"/>
      </w:pPr>
      <w:r>
        <w:t>c)</w:t>
      </w:r>
      <w:r>
        <w:tab/>
        <w:t xml:space="preserve">the family moves out-of-state or otherwise cannot be located for 3 months and the Department is not legally responsible for a child in the family; or </w:t>
      </w:r>
    </w:p>
    <w:p w:rsidR="008627E2" w:rsidRDefault="008627E2" w:rsidP="00965127">
      <w:pPr>
        <w:widowControl w:val="0"/>
        <w:autoSpaceDE w:val="0"/>
        <w:autoSpaceDN w:val="0"/>
        <w:adjustRightInd w:val="0"/>
        <w:ind w:left="1440" w:hanging="720"/>
      </w:pPr>
    </w:p>
    <w:p w:rsidR="00965127" w:rsidRDefault="00965127" w:rsidP="00965127">
      <w:pPr>
        <w:widowControl w:val="0"/>
        <w:autoSpaceDE w:val="0"/>
        <w:autoSpaceDN w:val="0"/>
        <w:adjustRightInd w:val="0"/>
        <w:ind w:left="1440" w:hanging="720"/>
      </w:pPr>
      <w:r>
        <w:t>d)</w:t>
      </w:r>
      <w:r>
        <w:tab/>
        <w:t xml:space="preserve">the family refuses to accept services for 3 consecutive months and the Department is not legally responsible for a child in the family; or </w:t>
      </w:r>
    </w:p>
    <w:p w:rsidR="008627E2" w:rsidRDefault="008627E2" w:rsidP="00965127">
      <w:pPr>
        <w:widowControl w:val="0"/>
        <w:autoSpaceDE w:val="0"/>
        <w:autoSpaceDN w:val="0"/>
        <w:adjustRightInd w:val="0"/>
        <w:ind w:left="1440" w:hanging="720"/>
      </w:pPr>
    </w:p>
    <w:p w:rsidR="00965127" w:rsidRDefault="00965127" w:rsidP="00965127">
      <w:pPr>
        <w:widowControl w:val="0"/>
        <w:autoSpaceDE w:val="0"/>
        <w:autoSpaceDN w:val="0"/>
        <w:adjustRightInd w:val="0"/>
        <w:ind w:left="1440" w:hanging="720"/>
      </w:pPr>
      <w:r>
        <w:t>e)</w:t>
      </w:r>
      <w:r>
        <w:tab/>
        <w:t xml:space="preserve">another agency assumes responsibility for providing services to the family and the Department is not legally responsible for a child in the family; or </w:t>
      </w:r>
    </w:p>
    <w:p w:rsidR="008627E2" w:rsidRDefault="008627E2" w:rsidP="00965127">
      <w:pPr>
        <w:widowControl w:val="0"/>
        <w:autoSpaceDE w:val="0"/>
        <w:autoSpaceDN w:val="0"/>
        <w:adjustRightInd w:val="0"/>
        <w:ind w:left="1440" w:hanging="720"/>
      </w:pPr>
    </w:p>
    <w:p w:rsidR="00965127" w:rsidRDefault="00965127" w:rsidP="00965127">
      <w:pPr>
        <w:widowControl w:val="0"/>
        <w:autoSpaceDE w:val="0"/>
        <w:autoSpaceDN w:val="0"/>
        <w:adjustRightInd w:val="0"/>
        <w:ind w:left="1440" w:hanging="720"/>
      </w:pPr>
      <w:r>
        <w:t>f)</w:t>
      </w:r>
      <w:r>
        <w:tab/>
        <w:t xml:space="preserve">an authority outside the Department prohibits the provision of services to the family and the Department is not legally responsible for a child in the family. </w:t>
      </w:r>
    </w:p>
    <w:sectPr w:rsidR="00965127" w:rsidSect="009651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127"/>
    <w:rsid w:val="00216CED"/>
    <w:rsid w:val="00472149"/>
    <w:rsid w:val="004F1A4E"/>
    <w:rsid w:val="005C3366"/>
    <w:rsid w:val="008627E2"/>
    <w:rsid w:val="0096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306</vt:lpstr>
    </vt:vector>
  </TitlesOfParts>
  <Company>State of Illinois</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