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6B" w:rsidRDefault="00CB246B" w:rsidP="006955B3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CB246B" w:rsidRDefault="00CB246B" w:rsidP="006955B3">
      <w:pPr>
        <w:widowControl w:val="0"/>
        <w:autoSpaceDE w:val="0"/>
        <w:autoSpaceDN w:val="0"/>
        <w:adjustRightInd w:val="0"/>
        <w:ind w:left="1425" w:hanging="1425"/>
      </w:pPr>
      <w:r>
        <w:t>306.1</w:t>
      </w:r>
      <w:r>
        <w:tab/>
        <w:t xml:space="preserve">Purpose </w:t>
      </w:r>
    </w:p>
    <w:p w:rsidR="00CB246B" w:rsidRDefault="00CB246B" w:rsidP="006955B3">
      <w:pPr>
        <w:widowControl w:val="0"/>
        <w:autoSpaceDE w:val="0"/>
        <w:autoSpaceDN w:val="0"/>
        <w:adjustRightInd w:val="0"/>
        <w:ind w:left="1425" w:hanging="1425"/>
      </w:pPr>
      <w:r>
        <w:t>306.2</w:t>
      </w:r>
      <w:r>
        <w:tab/>
        <w:t xml:space="preserve">Definitions </w:t>
      </w:r>
    </w:p>
    <w:p w:rsidR="00CB246B" w:rsidRDefault="00CB246B" w:rsidP="006955B3">
      <w:pPr>
        <w:widowControl w:val="0"/>
        <w:autoSpaceDE w:val="0"/>
        <w:autoSpaceDN w:val="0"/>
        <w:adjustRightInd w:val="0"/>
        <w:ind w:left="1425" w:hanging="1425"/>
      </w:pPr>
      <w:r>
        <w:t>306.3</w:t>
      </w:r>
      <w:r>
        <w:tab/>
        <w:t xml:space="preserve">Termination of Children's Cases </w:t>
      </w:r>
    </w:p>
    <w:p w:rsidR="00CB246B" w:rsidRDefault="00CB246B" w:rsidP="006955B3">
      <w:pPr>
        <w:widowControl w:val="0"/>
        <w:autoSpaceDE w:val="0"/>
        <w:autoSpaceDN w:val="0"/>
        <w:adjustRightInd w:val="0"/>
        <w:ind w:left="1425" w:hanging="1425"/>
      </w:pPr>
      <w:r>
        <w:t>306.4</w:t>
      </w:r>
      <w:r>
        <w:tab/>
        <w:t xml:space="preserve">Termination of Family Cases </w:t>
      </w:r>
    </w:p>
    <w:p w:rsidR="00CB246B" w:rsidRDefault="00CB246B" w:rsidP="006955B3">
      <w:pPr>
        <w:widowControl w:val="0"/>
        <w:autoSpaceDE w:val="0"/>
        <w:autoSpaceDN w:val="0"/>
        <w:adjustRightInd w:val="0"/>
        <w:ind w:left="1425" w:hanging="1425"/>
      </w:pPr>
      <w:r>
        <w:t>306.5</w:t>
      </w:r>
      <w:r>
        <w:tab/>
        <w:t xml:space="preserve">Termination of Child Protective Intervention </w:t>
      </w:r>
    </w:p>
    <w:sectPr w:rsidR="00CB246B" w:rsidSect="00CB24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46B"/>
    <w:rsid w:val="006955B3"/>
    <w:rsid w:val="007800F7"/>
    <w:rsid w:val="00CB246B"/>
    <w:rsid w:val="00D10D77"/>
    <w:rsid w:val="00DA1A2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