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63" w:rsidRDefault="00936063" w:rsidP="009360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5888" w:rsidRDefault="00936063" w:rsidP="0093606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240.2050  Cost Categories for </w:t>
      </w:r>
      <w:r w:rsidR="008C5888">
        <w:rPr>
          <w:b/>
          <w:bCs/>
        </w:rPr>
        <w:t>In-home</w:t>
      </w:r>
      <w:r>
        <w:rPr>
          <w:b/>
          <w:bCs/>
        </w:rPr>
        <w:t xml:space="preserve"> Service</w:t>
      </w:r>
    </w:p>
    <w:p w:rsidR="00936063" w:rsidRDefault="00936063" w:rsidP="00936063">
      <w:pPr>
        <w:widowControl w:val="0"/>
        <w:autoSpaceDE w:val="0"/>
        <w:autoSpaceDN w:val="0"/>
        <w:adjustRightInd w:val="0"/>
      </w:pPr>
    </w:p>
    <w:p w:rsidR="00936063" w:rsidRDefault="00936063" w:rsidP="00936063">
      <w:pPr>
        <w:widowControl w:val="0"/>
        <w:autoSpaceDE w:val="0"/>
        <w:autoSpaceDN w:val="0"/>
        <w:adjustRightInd w:val="0"/>
      </w:pPr>
      <w:r>
        <w:t xml:space="preserve">Providers of </w:t>
      </w:r>
      <w:r w:rsidR="008C5888">
        <w:t>in-home</w:t>
      </w:r>
      <w:r>
        <w:t xml:space="preserve"> service for which a fixed rate is established will provide for cost reporting based on the following categories: </w:t>
      </w:r>
    </w:p>
    <w:p w:rsidR="00C9554D" w:rsidRDefault="00C9554D" w:rsidP="00936063">
      <w:pPr>
        <w:widowControl w:val="0"/>
        <w:autoSpaceDE w:val="0"/>
        <w:autoSpaceDN w:val="0"/>
        <w:adjustRightInd w:val="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Direct </w:t>
      </w:r>
      <w:r w:rsidR="00F5376B">
        <w:t>service worker</w:t>
      </w:r>
      <w:r>
        <w:t xml:space="preserve"> costs (costs paid to or on behalf of direct service workers)</w:t>
      </w:r>
      <w:r w:rsidR="00F5376B">
        <w:t>,</w:t>
      </w:r>
      <w:r>
        <w:t xml:space="preserve"> which may include: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wages, time paid on behalf of the worker (i.e., vacation, sick leave, holiday and personal leave);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health coverage</w:t>
      </w:r>
      <w:r w:rsidR="008C5888">
        <w:t xml:space="preserve"> for any provider that does not qualify for </w:t>
      </w:r>
      <w:r w:rsidR="008C5888" w:rsidRPr="00642EA4">
        <w:t>an enhanced</w:t>
      </w:r>
      <w:r w:rsidR="008C5888">
        <w:t xml:space="preserve"> rate under Public Act 95-713 on or after July 1, 2008</w:t>
      </w:r>
      <w:r w:rsidR="008C5888" w:rsidRPr="00243FB2">
        <w:t xml:space="preserve">, or the amount of cost incurred in excess of the </w:t>
      </w:r>
      <w:r w:rsidR="008C5888" w:rsidRPr="00642EA4">
        <w:t>enhanced rate</w:t>
      </w:r>
      <w:r w:rsidR="008C5888" w:rsidRPr="00243FB2">
        <w:t xml:space="preserve"> paid to the provider </w:t>
      </w:r>
      <w:r w:rsidR="008C5888" w:rsidRPr="00642EA4">
        <w:t>during</w:t>
      </w:r>
      <w:r w:rsidR="008C5888" w:rsidRPr="00243FB2">
        <w:t xml:space="preserve"> a reporting period</w:t>
      </w:r>
      <w:r w:rsidR="00F5376B">
        <w:t>;</w:t>
      </w:r>
      <w:r>
        <w:t xml:space="preserve"> life insurance</w:t>
      </w:r>
      <w:r w:rsidR="00F5376B">
        <w:t>;</w:t>
      </w:r>
      <w:r>
        <w:t xml:space="preserve"> and disability insurance;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retirement coverage;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FICA;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uniforms;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F5376B">
        <w:t>workers'</w:t>
      </w:r>
      <w:r>
        <w:t xml:space="preserve"> compensation;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FUTA;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travel time and travel reimbursement;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unemployment insurance; and </w:t>
      </w:r>
    </w:p>
    <w:p w:rsidR="00C9554D" w:rsidRDefault="00C9554D" w:rsidP="00B016B5">
      <w:pPr>
        <w:widowControl w:val="0"/>
        <w:autoSpaceDE w:val="0"/>
        <w:autoSpaceDN w:val="0"/>
        <w:adjustRightInd w:val="0"/>
        <w:ind w:left="2160" w:hanging="849"/>
      </w:pPr>
    </w:p>
    <w:p w:rsidR="00936063" w:rsidRDefault="00936063" w:rsidP="00B016B5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other costs approved, in advance, as direct service costs by the Department.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144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Administrative Costs: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personnel: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administrator;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assistant administrator;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accountant/bookkeeper;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clerical;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E)</w:t>
      </w:r>
      <w:r>
        <w:tab/>
        <w:t xml:space="preserve">other office staff;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other personnel expenses;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consultant: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auditors;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management consultants;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management fees from the parent organization;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other related consultant costs;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other consultant expenses;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non-personnel: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office supplies;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office equipment (expense or depreciation based upon company policy);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telephone/telegraph;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conferences, conventions, meeting expenses;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subscriptions and reference materials;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postage and shipping;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advertising;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outside printing and art work;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membership dues;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moving and recruiting;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other general operating expenses;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 xml:space="preserve">profit;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occupancy: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depreciation;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amortization of leasehold improvements;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rent;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property taxes;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interest;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88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other related occupancy costs.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144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Program </w:t>
      </w:r>
      <w:r w:rsidR="00FA4C46">
        <w:t>support costs that</w:t>
      </w:r>
      <w:r>
        <w:t xml:space="preserve"> include all allowable costs not specifically made a part of direct service costs or administrative costs. These may include: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training expenses;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malpractice insurance; </w:t>
      </w:r>
    </w:p>
    <w:p w:rsidR="00C9554D" w:rsidRDefault="00C9554D" w:rsidP="00936063">
      <w:pPr>
        <w:widowControl w:val="0"/>
        <w:autoSpaceDE w:val="0"/>
        <w:autoSpaceDN w:val="0"/>
        <w:adjustRightInd w:val="0"/>
        <w:ind w:left="2160" w:hanging="720"/>
      </w:pP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direct service worker supervisor costs. </w:t>
      </w:r>
    </w:p>
    <w:p w:rsidR="00936063" w:rsidRDefault="00936063" w:rsidP="00936063">
      <w:pPr>
        <w:widowControl w:val="0"/>
        <w:autoSpaceDE w:val="0"/>
        <w:autoSpaceDN w:val="0"/>
        <w:adjustRightInd w:val="0"/>
        <w:ind w:left="2160" w:hanging="720"/>
      </w:pPr>
    </w:p>
    <w:p w:rsidR="00801F3C" w:rsidRPr="00D55B37" w:rsidRDefault="00801F3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2B2A70">
        <w:t>19912</w:t>
      </w:r>
      <w:r w:rsidRPr="00D55B37">
        <w:t xml:space="preserve">, effective </w:t>
      </w:r>
      <w:r w:rsidR="002B2A70">
        <w:t>December 12, 2008</w:t>
      </w:r>
      <w:r w:rsidRPr="00D55B37">
        <w:t>)</w:t>
      </w:r>
    </w:p>
    <w:sectPr w:rsidR="00801F3C" w:rsidRPr="00D55B37" w:rsidSect="009360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063"/>
    <w:rsid w:val="002B2A70"/>
    <w:rsid w:val="00354FD4"/>
    <w:rsid w:val="004D3D3B"/>
    <w:rsid w:val="005C3366"/>
    <w:rsid w:val="006958AF"/>
    <w:rsid w:val="00801F3C"/>
    <w:rsid w:val="008C5888"/>
    <w:rsid w:val="00936063"/>
    <w:rsid w:val="00AB41AD"/>
    <w:rsid w:val="00B016B5"/>
    <w:rsid w:val="00C9554D"/>
    <w:rsid w:val="00CC7612"/>
    <w:rsid w:val="00F5376B"/>
    <w:rsid w:val="00F85221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5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