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D767" w14:textId="77777777" w:rsidR="00512386" w:rsidRDefault="00512386" w:rsidP="00512386">
      <w:pPr>
        <w:widowControl w:val="0"/>
        <w:autoSpaceDE w:val="0"/>
        <w:autoSpaceDN w:val="0"/>
        <w:adjustRightInd w:val="0"/>
      </w:pPr>
    </w:p>
    <w:p w14:paraId="0D0C3EF2" w14:textId="77777777" w:rsidR="00512386" w:rsidRDefault="00512386" w:rsidP="005123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240.1960  </w:t>
      </w:r>
      <w:r w:rsidR="000D4CB9">
        <w:rPr>
          <w:b/>
          <w:bCs/>
        </w:rPr>
        <w:t>Care Coordination</w:t>
      </w:r>
      <w:r>
        <w:rPr>
          <w:b/>
          <w:bCs/>
        </w:rPr>
        <w:t xml:space="preserve"> Fixed Unit Reimbursement Rates</w:t>
      </w:r>
      <w:r>
        <w:t xml:space="preserve"> </w:t>
      </w:r>
    </w:p>
    <w:p w14:paraId="29D78A0E" w14:textId="77777777" w:rsidR="00512386" w:rsidRDefault="00512386" w:rsidP="00512386">
      <w:pPr>
        <w:widowControl w:val="0"/>
        <w:autoSpaceDE w:val="0"/>
        <w:autoSpaceDN w:val="0"/>
        <w:adjustRightInd w:val="0"/>
      </w:pPr>
    </w:p>
    <w:p w14:paraId="4CD80125" w14:textId="04C972C3" w:rsidR="00512386" w:rsidRDefault="000D4CB9" w:rsidP="00512386">
      <w:pPr>
        <w:widowControl w:val="0"/>
        <w:autoSpaceDE w:val="0"/>
        <w:autoSpaceDN w:val="0"/>
        <w:adjustRightInd w:val="0"/>
      </w:pPr>
      <w:r>
        <w:t>Care</w:t>
      </w:r>
      <w:r w:rsidR="00512386">
        <w:t xml:space="preserve"> Coordination Units under contract with the Department shall be uniformly reimbursed for the provision of </w:t>
      </w:r>
      <w:proofErr w:type="spellStart"/>
      <w:r w:rsidR="00512386">
        <w:t>CCP</w:t>
      </w:r>
      <w:proofErr w:type="spellEnd"/>
      <w:r w:rsidR="00512386">
        <w:t xml:space="preserve"> </w:t>
      </w:r>
      <w:r>
        <w:t>care coordination</w:t>
      </w:r>
      <w:r w:rsidR="00512386">
        <w:t xml:space="preserve"> services at the rates established by the Department.  The reimbursable </w:t>
      </w:r>
      <w:proofErr w:type="spellStart"/>
      <w:r w:rsidR="00512386">
        <w:t>CCP</w:t>
      </w:r>
      <w:proofErr w:type="spellEnd"/>
      <w:r w:rsidR="00512386">
        <w:t xml:space="preserve"> </w:t>
      </w:r>
      <w:r>
        <w:t xml:space="preserve">care coordination </w:t>
      </w:r>
      <w:r w:rsidR="00512386">
        <w:t xml:space="preserve">service activities subsequent to a procurement as follows: </w:t>
      </w:r>
    </w:p>
    <w:p w14:paraId="15B0BBEA" w14:textId="77777777" w:rsidR="00F83A05" w:rsidRDefault="00F83A05" w:rsidP="00512386">
      <w:pPr>
        <w:widowControl w:val="0"/>
        <w:autoSpaceDE w:val="0"/>
        <w:autoSpaceDN w:val="0"/>
        <w:adjustRightInd w:val="0"/>
      </w:pPr>
    </w:p>
    <w:p w14:paraId="3825C0D2" w14:textId="77777777" w:rsidR="00512386" w:rsidRDefault="00512386" w:rsidP="005123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completion of each initial eligibility determination for </w:t>
      </w:r>
      <w:proofErr w:type="spellStart"/>
      <w:r w:rsidR="001667C5">
        <w:t>CCP</w:t>
      </w:r>
      <w:proofErr w:type="spellEnd"/>
      <w:r>
        <w:t xml:space="preserve"> services; </w:t>
      </w:r>
    </w:p>
    <w:p w14:paraId="1B6316B4" w14:textId="77777777" w:rsidR="00F83A05" w:rsidRDefault="00F83A05" w:rsidP="00CD58F5">
      <w:pPr>
        <w:widowControl w:val="0"/>
        <w:autoSpaceDE w:val="0"/>
        <w:autoSpaceDN w:val="0"/>
        <w:adjustRightInd w:val="0"/>
      </w:pPr>
    </w:p>
    <w:p w14:paraId="436AA5C5" w14:textId="3F44690C" w:rsidR="00512386" w:rsidRDefault="00512386" w:rsidP="005123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completion of each redetermination of </w:t>
      </w:r>
      <w:proofErr w:type="spellStart"/>
      <w:r w:rsidR="001667C5">
        <w:t>CCP</w:t>
      </w:r>
      <w:proofErr w:type="spellEnd"/>
      <w:r>
        <w:t xml:space="preserve"> eligibility not to exceed </w:t>
      </w:r>
      <w:r w:rsidR="002D2193">
        <w:t>one</w:t>
      </w:r>
      <w:r w:rsidR="00DF0F1D">
        <w:t xml:space="preserve"> </w:t>
      </w:r>
      <w:r>
        <w:t xml:space="preserve">redetermination per month per </w:t>
      </w:r>
      <w:r w:rsidR="000D4CB9">
        <w:t>participant</w:t>
      </w:r>
      <w:r>
        <w:t xml:space="preserve">; </w:t>
      </w:r>
    </w:p>
    <w:p w14:paraId="6D66611D" w14:textId="77777777" w:rsidR="00F83A05" w:rsidRDefault="00F83A05" w:rsidP="00CD58F5">
      <w:pPr>
        <w:widowControl w:val="0"/>
        <w:autoSpaceDE w:val="0"/>
        <w:autoSpaceDN w:val="0"/>
        <w:adjustRightInd w:val="0"/>
      </w:pPr>
    </w:p>
    <w:p w14:paraId="0BA87A9E" w14:textId="77777777" w:rsidR="00512386" w:rsidRDefault="00512386" w:rsidP="005123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completion of each face-to-face </w:t>
      </w:r>
      <w:r w:rsidR="00206547">
        <w:t>screening</w:t>
      </w:r>
      <w:r>
        <w:t xml:space="preserve"> of </w:t>
      </w:r>
      <w:r w:rsidR="000D4CB9">
        <w:t>a participant</w:t>
      </w:r>
      <w:r>
        <w:t xml:space="preserve">; </w:t>
      </w:r>
    </w:p>
    <w:p w14:paraId="5974B439" w14:textId="77777777" w:rsidR="00F83A05" w:rsidRDefault="00F83A05" w:rsidP="00CD58F5">
      <w:pPr>
        <w:widowControl w:val="0"/>
        <w:autoSpaceDE w:val="0"/>
        <w:autoSpaceDN w:val="0"/>
        <w:adjustRightInd w:val="0"/>
      </w:pPr>
    </w:p>
    <w:p w14:paraId="6D32CAB7" w14:textId="77777777" w:rsidR="00512386" w:rsidRDefault="00512386" w:rsidP="005123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completion of each </w:t>
      </w:r>
      <w:r w:rsidR="001667C5">
        <w:t>HFS</w:t>
      </w:r>
      <w:r>
        <w:t xml:space="preserve"> Interagency Certification of Results</w:t>
      </w:r>
      <w:r w:rsidR="00952D33">
        <w:t xml:space="preserve"> – </w:t>
      </w:r>
      <w:r>
        <w:t xml:space="preserve">Determination of Imminent Risk form, following prescreening by </w:t>
      </w:r>
      <w:r w:rsidR="000D4CB9">
        <w:t>Choices for Care screeners</w:t>
      </w:r>
      <w:r>
        <w:t xml:space="preserve">; </w:t>
      </w:r>
    </w:p>
    <w:p w14:paraId="5097D0C8" w14:textId="77777777" w:rsidR="00F83A05" w:rsidRDefault="00F83A05" w:rsidP="00CD58F5">
      <w:pPr>
        <w:widowControl w:val="0"/>
        <w:autoSpaceDE w:val="0"/>
        <w:autoSpaceDN w:val="0"/>
        <w:adjustRightInd w:val="0"/>
      </w:pPr>
    </w:p>
    <w:p w14:paraId="6B315DB3" w14:textId="1F3B85E0" w:rsidR="00512386" w:rsidRDefault="00512386" w:rsidP="0051238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completion of each </w:t>
      </w:r>
      <w:r w:rsidR="001667C5">
        <w:t>HFS</w:t>
      </w:r>
      <w:r>
        <w:t xml:space="preserve"> Level I Screen; </w:t>
      </w:r>
    </w:p>
    <w:p w14:paraId="5FE47C15" w14:textId="77777777" w:rsidR="00F83A05" w:rsidRDefault="00F83A05" w:rsidP="00CD58F5">
      <w:pPr>
        <w:widowControl w:val="0"/>
        <w:autoSpaceDE w:val="0"/>
        <w:autoSpaceDN w:val="0"/>
        <w:adjustRightInd w:val="0"/>
      </w:pPr>
    </w:p>
    <w:p w14:paraId="5B792CBC" w14:textId="77777777" w:rsidR="00512386" w:rsidRDefault="00512386" w:rsidP="0051238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availability to receive </w:t>
      </w:r>
      <w:r w:rsidR="000D4CB9">
        <w:t>participant</w:t>
      </w:r>
      <w:r>
        <w:t xml:space="preserve"> inquiries and requests, by telephone or in person, and to respond to </w:t>
      </w:r>
      <w:r w:rsidR="001667C5">
        <w:t>those</w:t>
      </w:r>
      <w:r>
        <w:t xml:space="preserve"> requests and inquiries for each active </w:t>
      </w:r>
      <w:r w:rsidR="000D4CB9">
        <w:t>participant</w:t>
      </w:r>
      <w:r>
        <w:t xml:space="preserve"> per month; </w:t>
      </w:r>
    </w:p>
    <w:p w14:paraId="52B612D8" w14:textId="77777777" w:rsidR="00F83A05" w:rsidRDefault="00F83A05" w:rsidP="00CD58F5">
      <w:pPr>
        <w:widowControl w:val="0"/>
        <w:autoSpaceDE w:val="0"/>
        <w:autoSpaceDN w:val="0"/>
        <w:adjustRightInd w:val="0"/>
      </w:pPr>
    </w:p>
    <w:p w14:paraId="2DFDCD8C" w14:textId="77777777" w:rsidR="00512386" w:rsidRDefault="00512386" w:rsidP="0051238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completion of each </w:t>
      </w:r>
      <w:r w:rsidR="00E127EA">
        <w:t>Deinstitutionalization</w:t>
      </w:r>
      <w:r w:rsidR="00D06B12">
        <w:t xml:space="preserve"> </w:t>
      </w:r>
      <w:r w:rsidR="00911FDB">
        <w:t>assessment;</w:t>
      </w:r>
    </w:p>
    <w:p w14:paraId="7CC34EF8" w14:textId="77777777" w:rsidR="00512386" w:rsidRDefault="00512386" w:rsidP="00CD58F5">
      <w:pPr>
        <w:widowControl w:val="0"/>
        <w:autoSpaceDE w:val="0"/>
        <w:autoSpaceDN w:val="0"/>
        <w:adjustRightInd w:val="0"/>
      </w:pPr>
    </w:p>
    <w:p w14:paraId="6BB97B80" w14:textId="0EEEB09B" w:rsidR="00206547" w:rsidRDefault="00206547" w:rsidP="0051238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completion of one face</w:t>
      </w:r>
      <w:r w:rsidR="00530844">
        <w:t>-</w:t>
      </w:r>
      <w:r>
        <w:t xml:space="preserve">to-face visit between initial assessment and annual reassessment that is to occur between </w:t>
      </w:r>
      <w:r w:rsidR="00743549">
        <w:t>four</w:t>
      </w:r>
      <w:r>
        <w:t xml:space="preserve"> and </w:t>
      </w:r>
      <w:r w:rsidR="00743549">
        <w:t>eight</w:t>
      </w:r>
      <w:r>
        <w:t xml:space="preserve"> months after the last determination or redetermination of eligibility.</w:t>
      </w:r>
    </w:p>
    <w:p w14:paraId="45C3BDA2" w14:textId="77777777" w:rsidR="00206547" w:rsidRDefault="00206547" w:rsidP="00CD58F5">
      <w:pPr>
        <w:widowControl w:val="0"/>
        <w:autoSpaceDE w:val="0"/>
        <w:autoSpaceDN w:val="0"/>
        <w:adjustRightInd w:val="0"/>
      </w:pPr>
    </w:p>
    <w:p w14:paraId="014ECB7E" w14:textId="7E22F15D" w:rsidR="00512386" w:rsidRDefault="002D2193" w:rsidP="00512386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A355D4">
        <w:t>8</w:t>
      </w:r>
      <w:r w:rsidRPr="00FD1AD2">
        <w:t xml:space="preserve"> Ill. Reg. </w:t>
      </w:r>
      <w:r w:rsidR="002F0466">
        <w:t>11053</w:t>
      </w:r>
      <w:r w:rsidRPr="00FD1AD2">
        <w:t xml:space="preserve">, effective </w:t>
      </w:r>
      <w:r w:rsidR="002F0466">
        <w:t>July 16, 2024</w:t>
      </w:r>
      <w:r w:rsidRPr="00FD1AD2">
        <w:t>)</w:t>
      </w:r>
    </w:p>
    <w:sectPr w:rsidR="00512386" w:rsidSect="005123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386"/>
    <w:rsid w:val="000D4CB9"/>
    <w:rsid w:val="001667C5"/>
    <w:rsid w:val="0017293A"/>
    <w:rsid w:val="00206547"/>
    <w:rsid w:val="002D2193"/>
    <w:rsid w:val="002F0466"/>
    <w:rsid w:val="00512386"/>
    <w:rsid w:val="00530844"/>
    <w:rsid w:val="005C3366"/>
    <w:rsid w:val="00700ABC"/>
    <w:rsid w:val="00743549"/>
    <w:rsid w:val="008221CC"/>
    <w:rsid w:val="00911FDB"/>
    <w:rsid w:val="00952D33"/>
    <w:rsid w:val="00A355D4"/>
    <w:rsid w:val="00CB7497"/>
    <w:rsid w:val="00CD58F5"/>
    <w:rsid w:val="00D06B12"/>
    <w:rsid w:val="00D44599"/>
    <w:rsid w:val="00D9465F"/>
    <w:rsid w:val="00DF0F1D"/>
    <w:rsid w:val="00E127EA"/>
    <w:rsid w:val="00E26B0D"/>
    <w:rsid w:val="00F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418339"/>
  <w15:docId w15:val="{BA06D5EB-DF3E-4C1D-A5DB-57B4F6B0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2024-08-02T01:24:00Z</dcterms:modified>
</cp:coreProperties>
</file>