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A93" w14:textId="77777777" w:rsidR="00824A8B" w:rsidRDefault="00824A8B" w:rsidP="00824A8B">
      <w:pPr>
        <w:widowControl w:val="0"/>
        <w:autoSpaceDE w:val="0"/>
        <w:autoSpaceDN w:val="0"/>
        <w:adjustRightInd w:val="0"/>
      </w:pPr>
    </w:p>
    <w:p w14:paraId="3D4A2680" w14:textId="3211284B" w:rsidR="00824A8B" w:rsidRDefault="00824A8B" w:rsidP="00824A8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240.1320  </w:t>
      </w:r>
      <w:r w:rsidR="00A10ADA">
        <w:rPr>
          <w:b/>
          <w:bCs/>
        </w:rPr>
        <w:t>Provider</w:t>
      </w:r>
      <w:r>
        <w:rPr>
          <w:b/>
          <w:bCs/>
        </w:rPr>
        <w:t xml:space="preserve"> or </w:t>
      </w:r>
      <w:r w:rsidR="007854C6">
        <w:rPr>
          <w:b/>
          <w:bCs/>
        </w:rPr>
        <w:t>Care</w:t>
      </w:r>
      <w:r>
        <w:rPr>
          <w:b/>
          <w:bCs/>
        </w:rPr>
        <w:t xml:space="preserve"> Coordination Unit Fraud/Illegal or Criminal Acts</w:t>
      </w:r>
      <w:r>
        <w:t xml:space="preserve"> </w:t>
      </w:r>
    </w:p>
    <w:p w14:paraId="60B3C1F5" w14:textId="77777777" w:rsidR="00824A8B" w:rsidRDefault="00824A8B" w:rsidP="00824A8B">
      <w:pPr>
        <w:widowControl w:val="0"/>
        <w:autoSpaceDE w:val="0"/>
        <w:autoSpaceDN w:val="0"/>
        <w:adjustRightInd w:val="0"/>
      </w:pPr>
    </w:p>
    <w:p w14:paraId="6B24BC74" w14:textId="77777777" w:rsidR="003E191D" w:rsidRDefault="00824A8B" w:rsidP="00824A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E191D">
        <w:t>Reporting of Illegal Acts</w:t>
      </w:r>
    </w:p>
    <w:p w14:paraId="7B5E8FEB" w14:textId="77777777" w:rsidR="003E191D" w:rsidRDefault="003E191D" w:rsidP="00371C28">
      <w:pPr>
        <w:widowControl w:val="0"/>
        <w:autoSpaceDE w:val="0"/>
        <w:autoSpaceDN w:val="0"/>
        <w:adjustRightInd w:val="0"/>
      </w:pPr>
    </w:p>
    <w:p w14:paraId="75C42C38" w14:textId="77777777" w:rsidR="00824A8B" w:rsidRDefault="003E191D" w:rsidP="003E191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24A8B">
        <w:t xml:space="preserve">Any entity involved in the administration of the </w:t>
      </w:r>
      <w:proofErr w:type="spellStart"/>
      <w:r w:rsidR="00824A8B">
        <w:t>CCP</w:t>
      </w:r>
      <w:proofErr w:type="spellEnd"/>
      <w:r w:rsidR="00824A8B">
        <w:t xml:space="preserve"> or in the provision of </w:t>
      </w:r>
      <w:proofErr w:type="spellStart"/>
      <w:r w:rsidR="00824A8B">
        <w:t>CCP</w:t>
      </w:r>
      <w:proofErr w:type="spellEnd"/>
      <w:r w:rsidR="00824A8B">
        <w:t xml:space="preserve"> services, upon receipt of any report of or evidence of an improper or unlawful act having been committed by their </w:t>
      </w:r>
      <w:r w:rsidR="001C6B6A">
        <w:t>employees</w:t>
      </w:r>
      <w:r w:rsidR="00824A8B">
        <w:t xml:space="preserve">, for the purpose of illegally obtaining money or extorting payment for care, goods, services or supplies, shall immediately: </w:t>
      </w:r>
    </w:p>
    <w:p w14:paraId="01E1584F" w14:textId="77777777" w:rsidR="00E55586" w:rsidRDefault="00E55586" w:rsidP="00371C28">
      <w:pPr>
        <w:widowControl w:val="0"/>
        <w:autoSpaceDE w:val="0"/>
        <w:autoSpaceDN w:val="0"/>
        <w:adjustRightInd w:val="0"/>
      </w:pPr>
    </w:p>
    <w:p w14:paraId="3D057AD5" w14:textId="77777777" w:rsidR="00824A8B" w:rsidRDefault="003E191D" w:rsidP="003E191D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824A8B">
        <w:t>)</w:t>
      </w:r>
      <w:r w:rsidR="00824A8B">
        <w:tab/>
        <w:t>inform the appropriate law enforcement authorities</w:t>
      </w:r>
      <w:r>
        <w:t>;</w:t>
      </w:r>
      <w:r w:rsidR="00824A8B">
        <w:t xml:space="preserve"> and </w:t>
      </w:r>
    </w:p>
    <w:p w14:paraId="164616B3" w14:textId="77777777" w:rsidR="00E55586" w:rsidRDefault="00E55586" w:rsidP="00371C28">
      <w:pPr>
        <w:widowControl w:val="0"/>
        <w:autoSpaceDE w:val="0"/>
        <w:autoSpaceDN w:val="0"/>
        <w:adjustRightInd w:val="0"/>
      </w:pPr>
    </w:p>
    <w:p w14:paraId="19E188ED" w14:textId="77777777" w:rsidR="00824A8B" w:rsidRDefault="003E191D" w:rsidP="003E191D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824A8B">
        <w:t>)</w:t>
      </w:r>
      <w:r w:rsidR="00824A8B">
        <w:tab/>
        <w:t xml:space="preserve">report to the Department, including any documentation which may have been obtained, regarding any alleged theft or missing items having value over $50.00 or such unlawful activities which result in a police report. </w:t>
      </w:r>
    </w:p>
    <w:p w14:paraId="7C4EB2E7" w14:textId="77777777" w:rsidR="00E55586" w:rsidRDefault="00E55586" w:rsidP="00371C28">
      <w:pPr>
        <w:widowControl w:val="0"/>
        <w:autoSpaceDE w:val="0"/>
        <w:autoSpaceDN w:val="0"/>
        <w:adjustRightInd w:val="0"/>
      </w:pPr>
    </w:p>
    <w:p w14:paraId="72323AB5" w14:textId="5937D548" w:rsidR="00824A8B" w:rsidRDefault="003E191D" w:rsidP="003E191D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824A8B">
        <w:t>)</w:t>
      </w:r>
      <w:r w:rsidR="00824A8B">
        <w:tab/>
        <w:t xml:space="preserve">Failure of a CCU or </w:t>
      </w:r>
      <w:r w:rsidR="00A10ADA">
        <w:t>provider</w:t>
      </w:r>
      <w:r w:rsidR="00824A8B">
        <w:t xml:space="preserve"> to make a report to the appropriate law enforcement authorities and to the Department shall result in contract action as delineated in Section 240.1665. </w:t>
      </w:r>
    </w:p>
    <w:p w14:paraId="0C031616" w14:textId="77777777" w:rsidR="00E55586" w:rsidRDefault="00E55586" w:rsidP="00371C28">
      <w:pPr>
        <w:widowControl w:val="0"/>
        <w:autoSpaceDE w:val="0"/>
        <w:autoSpaceDN w:val="0"/>
        <w:adjustRightInd w:val="0"/>
      </w:pPr>
    </w:p>
    <w:p w14:paraId="6D7305DC" w14:textId="4DFE1986" w:rsidR="00824A8B" w:rsidRDefault="00824A8B" w:rsidP="00824A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Department staff, designated by the Director, shall make an immediate investigation of the alleged improper or unlawful </w:t>
      </w:r>
      <w:r w:rsidR="001C6B6A">
        <w:t>acts</w:t>
      </w:r>
      <w:r>
        <w:t xml:space="preserve">.  When the result of the Department's </w:t>
      </w:r>
      <w:r w:rsidR="001C6B6A">
        <w:t>investigations</w:t>
      </w:r>
      <w:r>
        <w:t xml:space="preserve"> produces evidence </w:t>
      </w:r>
      <w:r w:rsidR="003E191D">
        <w:t>that</w:t>
      </w:r>
      <w:r>
        <w:t xml:space="preserve"> indicates CCU/</w:t>
      </w:r>
      <w:r w:rsidR="00A10ADA">
        <w:t>provider</w:t>
      </w:r>
      <w:r>
        <w:t xml:space="preserve"> improprieties or unlawful activities, the Department shall make an immediate report to the appropriate law enforcement authorities. </w:t>
      </w:r>
    </w:p>
    <w:p w14:paraId="70B4A7C7" w14:textId="77777777" w:rsidR="00E55586" w:rsidRDefault="00E55586" w:rsidP="00371C28">
      <w:pPr>
        <w:widowControl w:val="0"/>
        <w:autoSpaceDE w:val="0"/>
        <w:autoSpaceDN w:val="0"/>
        <w:adjustRightInd w:val="0"/>
      </w:pPr>
    </w:p>
    <w:p w14:paraId="5D957BFF" w14:textId="77777777" w:rsidR="00824A8B" w:rsidRDefault="00824A8B" w:rsidP="00824A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entity or individual provider involved in the administration/provision of </w:t>
      </w:r>
      <w:proofErr w:type="spellStart"/>
      <w:r>
        <w:t>CCP</w:t>
      </w:r>
      <w:proofErr w:type="spellEnd"/>
      <w:r>
        <w:t xml:space="preserve"> services shall not bill the Department for more services than were provided to or on behalf of </w:t>
      </w:r>
      <w:proofErr w:type="spellStart"/>
      <w:r>
        <w:t>CCP</w:t>
      </w:r>
      <w:proofErr w:type="spellEnd"/>
      <w:r>
        <w:t xml:space="preserve"> </w:t>
      </w:r>
      <w:r w:rsidR="007854C6">
        <w:t>participants</w:t>
      </w:r>
      <w:r>
        <w:t xml:space="preserve">. </w:t>
      </w:r>
    </w:p>
    <w:p w14:paraId="4AC2C578" w14:textId="77777777" w:rsidR="00E55586" w:rsidRDefault="00E55586" w:rsidP="00371C28">
      <w:pPr>
        <w:widowControl w:val="0"/>
        <w:autoSpaceDE w:val="0"/>
        <w:autoSpaceDN w:val="0"/>
        <w:adjustRightInd w:val="0"/>
      </w:pPr>
    </w:p>
    <w:p w14:paraId="2D1E72A6" w14:textId="77777777" w:rsidR="00824A8B" w:rsidRDefault="00824A8B" w:rsidP="00824A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Anyone in receipt of information that the Department has been improperly billed for services shall report the incident to the Department and provide the Department with any report/documentation </w:t>
      </w:r>
      <w:r w:rsidR="003E191D">
        <w:t>that</w:t>
      </w:r>
      <w:r>
        <w:t xml:space="preserve"> may have been obtained. </w:t>
      </w:r>
    </w:p>
    <w:p w14:paraId="04210CEB" w14:textId="77777777" w:rsidR="00E55586" w:rsidRDefault="00E55586" w:rsidP="00371C28">
      <w:pPr>
        <w:widowControl w:val="0"/>
        <w:autoSpaceDE w:val="0"/>
        <w:autoSpaceDN w:val="0"/>
        <w:adjustRightInd w:val="0"/>
      </w:pPr>
    </w:p>
    <w:p w14:paraId="02F95935" w14:textId="77777777" w:rsidR="00824A8B" w:rsidRDefault="00824A8B" w:rsidP="00824A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Department staff, designated by the Director, shall complete an immediate review of the report. </w:t>
      </w:r>
    </w:p>
    <w:p w14:paraId="32E004D2" w14:textId="77777777" w:rsidR="00E55586" w:rsidRDefault="00E55586" w:rsidP="00371C28">
      <w:pPr>
        <w:widowControl w:val="0"/>
        <w:autoSpaceDE w:val="0"/>
        <w:autoSpaceDN w:val="0"/>
        <w:adjustRightInd w:val="0"/>
      </w:pPr>
    </w:p>
    <w:p w14:paraId="5725B977" w14:textId="50985C41" w:rsidR="00824A8B" w:rsidRDefault="00824A8B" w:rsidP="00824A8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Department determines that the allegations in the report are factual, based upon the above cited-review, the Department will advise the CCU or </w:t>
      </w:r>
      <w:r w:rsidR="00A10ADA">
        <w:t>provider</w:t>
      </w:r>
      <w:r>
        <w:t xml:space="preserve"> in writing regarding what action shall be taken (e.g., no action, if in the best interests of the </w:t>
      </w:r>
      <w:r w:rsidR="007854C6">
        <w:t>participant</w:t>
      </w:r>
      <w:r>
        <w:t>; suspension; termination).</w:t>
      </w:r>
    </w:p>
    <w:p w14:paraId="5D48FE85" w14:textId="77777777" w:rsidR="00E55586" w:rsidRDefault="00E55586" w:rsidP="00371C28">
      <w:pPr>
        <w:widowControl w:val="0"/>
        <w:autoSpaceDE w:val="0"/>
        <w:autoSpaceDN w:val="0"/>
        <w:adjustRightInd w:val="0"/>
      </w:pPr>
    </w:p>
    <w:p w14:paraId="54590A8F" w14:textId="1433D476" w:rsidR="00824A8B" w:rsidRDefault="00824A8B" w:rsidP="00824A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entity or individual involved in the provision of </w:t>
      </w:r>
      <w:proofErr w:type="spellStart"/>
      <w:r>
        <w:t>CCP</w:t>
      </w:r>
      <w:proofErr w:type="spellEnd"/>
      <w:r>
        <w:t xml:space="preserve"> services shall cooperate </w:t>
      </w:r>
      <w:r>
        <w:lastRenderedPageBreak/>
        <w:t xml:space="preserve">with and provide assistance to the Department/law enforcement authorities in any investigation of any alleged illegal or criminal act. </w:t>
      </w:r>
    </w:p>
    <w:p w14:paraId="76F6EC68" w14:textId="77777777" w:rsidR="00824A8B" w:rsidRDefault="00824A8B" w:rsidP="00371C28">
      <w:pPr>
        <w:widowControl w:val="0"/>
        <w:autoSpaceDE w:val="0"/>
        <w:autoSpaceDN w:val="0"/>
        <w:adjustRightInd w:val="0"/>
      </w:pPr>
    </w:p>
    <w:p w14:paraId="79D85786" w14:textId="65013323" w:rsidR="00824A8B" w:rsidRDefault="00A10ADA" w:rsidP="00824A8B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DF5108">
        <w:t>8</w:t>
      </w:r>
      <w:r w:rsidRPr="00FD1AD2">
        <w:t xml:space="preserve"> Ill. Reg. </w:t>
      </w:r>
      <w:r w:rsidR="00DC595C">
        <w:t>11053</w:t>
      </w:r>
      <w:r w:rsidRPr="00FD1AD2">
        <w:t xml:space="preserve">, effective </w:t>
      </w:r>
      <w:r w:rsidR="00DC595C">
        <w:t>July 16, 2024</w:t>
      </w:r>
      <w:r w:rsidRPr="00FD1AD2">
        <w:t>)</w:t>
      </w:r>
    </w:p>
    <w:sectPr w:rsidR="00824A8B" w:rsidSect="00824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0CB1"/>
    <w:multiLevelType w:val="hybridMultilevel"/>
    <w:tmpl w:val="2C30B5C0"/>
    <w:lvl w:ilvl="0" w:tplc="95B27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4A8B"/>
    <w:rsid w:val="00034D16"/>
    <w:rsid w:val="00057467"/>
    <w:rsid w:val="00151ACB"/>
    <w:rsid w:val="001C6B6A"/>
    <w:rsid w:val="002D45F0"/>
    <w:rsid w:val="00371C28"/>
    <w:rsid w:val="0038320F"/>
    <w:rsid w:val="003C6FE6"/>
    <w:rsid w:val="003E191D"/>
    <w:rsid w:val="005C3366"/>
    <w:rsid w:val="006B51DB"/>
    <w:rsid w:val="007854C6"/>
    <w:rsid w:val="00824A8B"/>
    <w:rsid w:val="00A10ADA"/>
    <w:rsid w:val="00D028B1"/>
    <w:rsid w:val="00DC595C"/>
    <w:rsid w:val="00DF5108"/>
    <w:rsid w:val="00E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957397"/>
  <w15:docId w15:val="{0C5B26E3-5CDC-4AC5-A115-E22AA55B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2024-08-02T00:56:00Z</dcterms:modified>
</cp:coreProperties>
</file>