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FD" w:rsidRDefault="006B08FD" w:rsidP="00302998">
      <w:pPr>
        <w:widowControl w:val="0"/>
        <w:autoSpaceDE w:val="0"/>
        <w:autoSpaceDN w:val="0"/>
        <w:adjustRightInd w:val="0"/>
        <w:jc w:val="center"/>
      </w:pPr>
    </w:p>
    <w:p w:rsidR="00302998" w:rsidRDefault="00302998" w:rsidP="00302998">
      <w:pPr>
        <w:widowControl w:val="0"/>
        <w:autoSpaceDE w:val="0"/>
        <w:autoSpaceDN w:val="0"/>
        <w:adjustRightInd w:val="0"/>
        <w:jc w:val="center"/>
      </w:pPr>
      <w:r>
        <w:t>PART 153</w:t>
      </w:r>
    </w:p>
    <w:p w:rsidR="00302998" w:rsidRDefault="00302998" w:rsidP="00302998">
      <w:pPr>
        <w:widowControl w:val="0"/>
        <w:autoSpaceDE w:val="0"/>
        <w:autoSpaceDN w:val="0"/>
        <w:adjustRightInd w:val="0"/>
        <w:jc w:val="center"/>
      </w:pPr>
      <w:r>
        <w:t>LONG TERM CARE REIMBURSEMENT CHANGES</w:t>
      </w:r>
    </w:p>
    <w:p w:rsidR="00F06EFC" w:rsidRDefault="00F06EFC" w:rsidP="003029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F06EFC" w:rsidSect="0069552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FFF"/>
    <w:rsid w:val="000F0490"/>
    <w:rsid w:val="001C3D3D"/>
    <w:rsid w:val="00302998"/>
    <w:rsid w:val="00695521"/>
    <w:rsid w:val="006B08FD"/>
    <w:rsid w:val="00784FFF"/>
    <w:rsid w:val="008C02E2"/>
    <w:rsid w:val="00B2098C"/>
    <w:rsid w:val="00ED02C1"/>
    <w:rsid w:val="00F06EFC"/>
    <w:rsid w:val="00F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007920-75C4-4A41-B16A-7ABB8EAF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153</vt:lpstr>
    </vt:vector>
  </TitlesOfParts>
  <Company>state of illinois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153</dc:title>
  <dc:subject/>
  <dc:creator>MessingerRR</dc:creator>
  <cp:keywords/>
  <dc:description/>
  <cp:lastModifiedBy>Shipley, Melissa A.</cp:lastModifiedBy>
  <cp:revision>7</cp:revision>
  <dcterms:created xsi:type="dcterms:W3CDTF">2012-06-22T06:00:00Z</dcterms:created>
  <dcterms:modified xsi:type="dcterms:W3CDTF">2021-01-15T17:24:00Z</dcterms:modified>
</cp:coreProperties>
</file>