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F36" w:rsidRDefault="008A3F36" w:rsidP="00C4632B">
      <w:pPr>
        <w:widowControl w:val="0"/>
        <w:autoSpaceDE w:val="0"/>
        <w:autoSpaceDN w:val="0"/>
        <w:adjustRightInd w:val="0"/>
      </w:pPr>
    </w:p>
    <w:p w:rsidR="008A3F36" w:rsidRDefault="008A3F36" w:rsidP="00C4632B">
      <w:pPr>
        <w:widowControl w:val="0"/>
        <w:autoSpaceDE w:val="0"/>
        <w:autoSpaceDN w:val="0"/>
        <w:adjustRightInd w:val="0"/>
      </w:pPr>
      <w:r>
        <w:rPr>
          <w:b/>
          <w:bCs/>
        </w:rPr>
        <w:t>Section 148.370  Payment for Sub</w:t>
      </w:r>
      <w:r w:rsidR="007D02F1">
        <w:rPr>
          <w:b/>
          <w:bCs/>
        </w:rPr>
        <w:t>-</w:t>
      </w:r>
      <w:r>
        <w:rPr>
          <w:b/>
          <w:bCs/>
        </w:rPr>
        <w:t>acute Alcoholism and Substance Abuse Treatment Services</w:t>
      </w:r>
      <w:r>
        <w:t xml:space="preserve"> </w:t>
      </w:r>
    </w:p>
    <w:p w:rsidR="008A3F36" w:rsidRDefault="008A3F36" w:rsidP="00C4632B">
      <w:pPr>
        <w:widowControl w:val="0"/>
        <w:autoSpaceDE w:val="0"/>
        <w:autoSpaceDN w:val="0"/>
        <w:adjustRightInd w:val="0"/>
      </w:pPr>
    </w:p>
    <w:p w:rsidR="006E7CA2" w:rsidRDefault="006E7CA2" w:rsidP="00C4632B">
      <w:pPr>
        <w:widowControl w:val="0"/>
        <w:autoSpaceDE w:val="0"/>
        <w:autoSpaceDN w:val="0"/>
        <w:adjustRightInd w:val="0"/>
      </w:pPr>
      <w:r w:rsidRPr="00E00BF7">
        <w:t>Effective for dates of service on or after July 1, 2014:</w:t>
      </w:r>
    </w:p>
    <w:p w:rsidR="006E7CA2" w:rsidRDefault="006E7CA2" w:rsidP="00C4632B">
      <w:pPr>
        <w:widowControl w:val="0"/>
        <w:autoSpaceDE w:val="0"/>
        <w:autoSpaceDN w:val="0"/>
        <w:adjustRightInd w:val="0"/>
      </w:pPr>
    </w:p>
    <w:p w:rsidR="008A3F36" w:rsidRDefault="008A3F36" w:rsidP="00C4632B">
      <w:pPr>
        <w:widowControl w:val="0"/>
        <w:autoSpaceDE w:val="0"/>
        <w:autoSpaceDN w:val="0"/>
        <w:adjustRightInd w:val="0"/>
        <w:ind w:left="1440" w:hanging="720"/>
      </w:pPr>
      <w:r>
        <w:t>a)</w:t>
      </w:r>
      <w:r>
        <w:tab/>
        <w:t xml:space="preserve">The amount approved for payment for </w:t>
      </w:r>
      <w:r w:rsidR="006E7CA2">
        <w:t xml:space="preserve">sub-acute </w:t>
      </w:r>
      <w:r>
        <w:t xml:space="preserve">alcoholism and substance abuse treatment is based on the type and amount of services required by and actually delivered to a recipient.  The amount is determined in accordance with prospective rates developed by the Department of Human Services and approved and adopted by the Department (see 77 Ill. Adm. Code 2090.70).  The adopted rate shall not exceed the charges to the general public. </w:t>
      </w:r>
    </w:p>
    <w:p w:rsidR="00C852F8" w:rsidRDefault="00C852F8" w:rsidP="00C4632B">
      <w:pPr>
        <w:widowControl w:val="0"/>
        <w:autoSpaceDE w:val="0"/>
        <w:autoSpaceDN w:val="0"/>
        <w:adjustRightInd w:val="0"/>
        <w:ind w:left="1440" w:hanging="720"/>
      </w:pPr>
    </w:p>
    <w:p w:rsidR="008A3F36" w:rsidRDefault="008A3F36" w:rsidP="00C4632B">
      <w:pPr>
        <w:widowControl w:val="0"/>
        <w:autoSpaceDE w:val="0"/>
        <w:autoSpaceDN w:val="0"/>
        <w:adjustRightInd w:val="0"/>
        <w:ind w:left="1440" w:hanging="720"/>
      </w:pPr>
      <w:r>
        <w:t>b)</w:t>
      </w:r>
      <w:r>
        <w:tab/>
        <w:t xml:space="preserve">Rates are generated through the application of formal methodologies specific to each category in accordance with the specifications in 77 Ill. Adm. Code 2090.35, 2090.40 and 2090.70.  Rate appeals are allowable pursuant to the specifications in 77 Ill. Adm. Code 2090.80. </w:t>
      </w:r>
    </w:p>
    <w:p w:rsidR="008A3F36" w:rsidRDefault="008A3F36" w:rsidP="00C4632B">
      <w:pPr>
        <w:widowControl w:val="0"/>
        <w:autoSpaceDE w:val="0"/>
        <w:autoSpaceDN w:val="0"/>
        <w:adjustRightInd w:val="0"/>
      </w:pPr>
    </w:p>
    <w:p w:rsidR="006E7CA2" w:rsidRPr="00D55B37" w:rsidRDefault="006E7CA2">
      <w:pPr>
        <w:pStyle w:val="JCARSourceNote"/>
        <w:ind w:left="720"/>
      </w:pPr>
      <w:r w:rsidRPr="00D55B37">
        <w:t xml:space="preserve">(Source:  </w:t>
      </w:r>
      <w:r>
        <w:t>Amended</w:t>
      </w:r>
      <w:r w:rsidRPr="00D55B37">
        <w:t xml:space="preserve"> at </w:t>
      </w:r>
      <w:r>
        <w:t>38 I</w:t>
      </w:r>
      <w:r w:rsidRPr="00D55B37">
        <w:t xml:space="preserve">ll. Reg. </w:t>
      </w:r>
      <w:r w:rsidR="00FB2CD9">
        <w:t>15165</w:t>
      </w:r>
      <w:r w:rsidRPr="00D55B37">
        <w:t xml:space="preserve">, effective </w:t>
      </w:r>
      <w:bookmarkStart w:id="0" w:name="_GoBack"/>
      <w:r w:rsidR="00FB2CD9">
        <w:t>July 2, 2014</w:t>
      </w:r>
      <w:bookmarkEnd w:id="0"/>
      <w:r w:rsidRPr="00D55B37">
        <w:t>)</w:t>
      </w:r>
    </w:p>
    <w:sectPr w:rsidR="006E7CA2" w:rsidRPr="00D55B37" w:rsidSect="00C4632B">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3F36"/>
    <w:rsid w:val="00066BC6"/>
    <w:rsid w:val="000B43EB"/>
    <w:rsid w:val="000C0707"/>
    <w:rsid w:val="0019342C"/>
    <w:rsid w:val="001E1EA5"/>
    <w:rsid w:val="006E7CA2"/>
    <w:rsid w:val="007D02F1"/>
    <w:rsid w:val="008A3F36"/>
    <w:rsid w:val="00A24173"/>
    <w:rsid w:val="00C4632B"/>
    <w:rsid w:val="00C852F8"/>
    <w:rsid w:val="00FB2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68F3109-FB0E-4F52-9A58-F831587A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E7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148</vt:lpstr>
    </vt:vector>
  </TitlesOfParts>
  <Company>General Assembly</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dc:title>
  <dc:subject/>
  <dc:creator>SchnappMA</dc:creator>
  <cp:keywords/>
  <dc:description/>
  <cp:lastModifiedBy>King, Melissa A.</cp:lastModifiedBy>
  <cp:revision>3</cp:revision>
  <dcterms:created xsi:type="dcterms:W3CDTF">2014-06-23T15:26:00Z</dcterms:created>
  <dcterms:modified xsi:type="dcterms:W3CDTF">2014-07-15T16:58:00Z</dcterms:modified>
</cp:coreProperties>
</file>