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5C" w:rsidRDefault="00DF405C" w:rsidP="00C30188">
      <w:pPr>
        <w:widowControl w:val="0"/>
        <w:autoSpaceDE w:val="0"/>
        <w:autoSpaceDN w:val="0"/>
        <w:adjustRightInd w:val="0"/>
      </w:pPr>
    </w:p>
    <w:p w:rsidR="00DF405C" w:rsidRDefault="00DF405C" w:rsidP="00C30188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</w:rPr>
        <w:t xml:space="preserve">Section 148.90  </w:t>
      </w:r>
      <w:r w:rsidR="00820DAB" w:rsidRPr="00820DAB">
        <w:rPr>
          <w:b/>
          <w:color w:val="000000"/>
        </w:rPr>
        <w:t>Medicaid Inpatient Utilization Rate (MIUR) Adjustment Payments</w:t>
      </w:r>
      <w:r w:rsidR="00820DAB">
        <w:rPr>
          <w:b/>
          <w:color w:val="000000"/>
        </w:rPr>
        <w:t xml:space="preserve"> </w:t>
      </w:r>
      <w:r w:rsidR="00303389">
        <w:rPr>
          <w:b/>
          <w:color w:val="000000"/>
        </w:rPr>
        <w:t>(Repealed)</w:t>
      </w:r>
      <w:r w:rsidR="00820DAB">
        <w:rPr>
          <w:b/>
          <w:color w:val="000000"/>
        </w:rPr>
        <w:t xml:space="preserve"> </w:t>
      </w:r>
    </w:p>
    <w:p w:rsidR="00820DAB" w:rsidRDefault="00820DAB" w:rsidP="00C30188">
      <w:pPr>
        <w:widowControl w:val="0"/>
        <w:autoSpaceDE w:val="0"/>
        <w:autoSpaceDN w:val="0"/>
        <w:adjustRightInd w:val="0"/>
      </w:pPr>
    </w:p>
    <w:p w:rsidR="00303389" w:rsidRPr="00D55B37" w:rsidRDefault="00303389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95E17">
        <w:t>15165</w:t>
      </w:r>
      <w:r w:rsidRPr="00D55B37">
        <w:t xml:space="preserve">, effective </w:t>
      </w:r>
      <w:bookmarkStart w:id="0" w:name="_GoBack"/>
      <w:r w:rsidR="00095E17">
        <w:t>July 2, 2014</w:t>
      </w:r>
      <w:bookmarkEnd w:id="0"/>
      <w:r w:rsidRPr="00D55B37">
        <w:t>)</w:t>
      </w:r>
    </w:p>
    <w:sectPr w:rsidR="00303389" w:rsidRPr="00D55B37" w:rsidSect="00C3018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5F2"/>
    <w:multiLevelType w:val="hybridMultilevel"/>
    <w:tmpl w:val="5630C082"/>
    <w:lvl w:ilvl="0" w:tplc="563A4A6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05C"/>
    <w:rsid w:val="00095E17"/>
    <w:rsid w:val="000C0BD9"/>
    <w:rsid w:val="000D4A7C"/>
    <w:rsid w:val="00204FE4"/>
    <w:rsid w:val="002451E6"/>
    <w:rsid w:val="00301611"/>
    <w:rsid w:val="00303389"/>
    <w:rsid w:val="00364E7D"/>
    <w:rsid w:val="00433E1F"/>
    <w:rsid w:val="005332F4"/>
    <w:rsid w:val="00690D16"/>
    <w:rsid w:val="006A603B"/>
    <w:rsid w:val="00735A1E"/>
    <w:rsid w:val="007C027D"/>
    <w:rsid w:val="00820DAB"/>
    <w:rsid w:val="009141D7"/>
    <w:rsid w:val="009164E2"/>
    <w:rsid w:val="0092164B"/>
    <w:rsid w:val="00931BDA"/>
    <w:rsid w:val="00952EF2"/>
    <w:rsid w:val="00964868"/>
    <w:rsid w:val="00A86A37"/>
    <w:rsid w:val="00B564AC"/>
    <w:rsid w:val="00B7190C"/>
    <w:rsid w:val="00BD4BD9"/>
    <w:rsid w:val="00BD6FCD"/>
    <w:rsid w:val="00C11101"/>
    <w:rsid w:val="00C30188"/>
    <w:rsid w:val="00CF583A"/>
    <w:rsid w:val="00D17655"/>
    <w:rsid w:val="00DE4ADB"/>
    <w:rsid w:val="00DF405C"/>
    <w:rsid w:val="00E660B7"/>
    <w:rsid w:val="00EE4258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2E311A-78D1-46BE-ADEC-AE4CEF1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820DAB"/>
    <w:pPr>
      <w:widowControl w:val="0"/>
      <w:tabs>
        <w:tab w:val="num" w:pos="360"/>
        <w:tab w:val="num" w:pos="1800"/>
      </w:tabs>
      <w:autoSpaceDE w:val="0"/>
      <w:autoSpaceDN w:val="0"/>
      <w:adjustRightInd w:val="0"/>
      <w:ind w:left="2160"/>
      <w:outlineLvl w:val="0"/>
    </w:pPr>
  </w:style>
  <w:style w:type="paragraph" w:customStyle="1" w:styleId="JCARSourceNote">
    <w:name w:val="JCAR Source Note"/>
    <w:basedOn w:val="Normal"/>
    <w:rsid w:val="0096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