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68" w:rsidRDefault="00B11D68" w:rsidP="00B11D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D68" w:rsidRDefault="00B11D68" w:rsidP="00B11D68">
      <w:pPr>
        <w:widowControl w:val="0"/>
        <w:autoSpaceDE w:val="0"/>
        <w:autoSpaceDN w:val="0"/>
        <w:adjustRightInd w:val="0"/>
      </w:pPr>
      <w:r>
        <w:t>AUTHORITY:  Sections 5-5.5 and 12-13 of the Illinois Public Aid Code [305 I</w:t>
      </w:r>
      <w:r w:rsidR="00811C06">
        <w:t>L</w:t>
      </w:r>
      <w:r>
        <w:t xml:space="preserve">CS 5/5-5.5 and 12-13] </w:t>
      </w:r>
    </w:p>
    <w:sectPr w:rsidR="00B11D68" w:rsidSect="00B11D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D68"/>
    <w:rsid w:val="00457629"/>
    <w:rsid w:val="005C3366"/>
    <w:rsid w:val="0075359C"/>
    <w:rsid w:val="00811C06"/>
    <w:rsid w:val="00B11D68"/>
    <w:rsid w:val="00F3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Sections 5-5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Sections 5-5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