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A" w:rsidRDefault="00AC1A5A" w:rsidP="00AC1A5A">
      <w:pPr>
        <w:widowControl w:val="0"/>
        <w:autoSpaceDE w:val="0"/>
        <w:autoSpaceDN w:val="0"/>
        <w:adjustRightInd w:val="0"/>
      </w:pPr>
      <w:bookmarkStart w:id="0" w:name="_GoBack"/>
      <w:bookmarkEnd w:id="0"/>
    </w:p>
    <w:p w:rsidR="00AC1A5A" w:rsidRDefault="00AC1A5A" w:rsidP="00AC1A5A">
      <w:pPr>
        <w:widowControl w:val="0"/>
        <w:autoSpaceDE w:val="0"/>
        <w:autoSpaceDN w:val="0"/>
        <w:adjustRightInd w:val="0"/>
      </w:pPr>
      <w:r>
        <w:rPr>
          <w:b/>
          <w:bCs/>
        </w:rPr>
        <w:t xml:space="preserve">Section </w:t>
      </w:r>
      <w:proofErr w:type="gramStart"/>
      <w:r>
        <w:rPr>
          <w:b/>
          <w:bCs/>
        </w:rPr>
        <w:t>143.200  Organizational</w:t>
      </w:r>
      <w:proofErr w:type="gramEnd"/>
      <w:r>
        <w:rPr>
          <w:b/>
          <w:bCs/>
        </w:rPr>
        <w:t xml:space="preserve"> Structure</w:t>
      </w:r>
      <w:r>
        <w:t xml:space="preserve"> </w:t>
      </w:r>
    </w:p>
    <w:p w:rsidR="00AC1A5A" w:rsidRDefault="00AC1A5A" w:rsidP="00AC1A5A">
      <w:pPr>
        <w:widowControl w:val="0"/>
        <w:autoSpaceDE w:val="0"/>
        <w:autoSpaceDN w:val="0"/>
        <w:adjustRightInd w:val="0"/>
      </w:pPr>
    </w:p>
    <w:p w:rsidR="00AC1A5A" w:rsidRDefault="00AC1A5A" w:rsidP="00AC1A5A">
      <w:pPr>
        <w:widowControl w:val="0"/>
        <w:autoSpaceDE w:val="0"/>
        <w:autoSpaceDN w:val="0"/>
        <w:adjustRightInd w:val="0"/>
        <w:ind w:left="1440" w:hanging="720"/>
      </w:pPr>
      <w:r>
        <w:t>a)</w:t>
      </w:r>
      <w:r>
        <w:tab/>
        <w:t xml:space="preserve">The Managed Care Community Network (MCCN) shall be a separate entity organized as a corporation, limited liability company, or partnership under the laws of this State for the purpose of operating an MCCN and, except for a county MCCN, doing no business other than that of an MCCN. </w:t>
      </w:r>
    </w:p>
    <w:p w:rsidR="002F0385" w:rsidRDefault="002F0385" w:rsidP="00AC1A5A">
      <w:pPr>
        <w:widowControl w:val="0"/>
        <w:autoSpaceDE w:val="0"/>
        <w:autoSpaceDN w:val="0"/>
        <w:adjustRightInd w:val="0"/>
        <w:ind w:left="1440" w:hanging="720"/>
      </w:pPr>
    </w:p>
    <w:p w:rsidR="00AC1A5A" w:rsidRDefault="00AC1A5A" w:rsidP="00AC1A5A">
      <w:pPr>
        <w:widowControl w:val="0"/>
        <w:autoSpaceDE w:val="0"/>
        <w:autoSpaceDN w:val="0"/>
        <w:adjustRightInd w:val="0"/>
        <w:ind w:left="1440" w:hanging="720"/>
      </w:pPr>
      <w:r>
        <w:t>b)</w:t>
      </w:r>
      <w:r>
        <w:tab/>
        <w:t xml:space="preserve">If organized as a stock corporation or limited liability company, 100 percent of all voting shares must be owned by, or 100 percent of all members in the limited liability company must be, providers of health care services who are subject to licensure by the Illinois Department of Professional Regulation, or who are subject to licensure or certification by the Illinois Department of Public Health or the Illinois Department of Human Services. </w:t>
      </w:r>
    </w:p>
    <w:p w:rsidR="002F0385" w:rsidRDefault="002F0385" w:rsidP="00AC1A5A">
      <w:pPr>
        <w:widowControl w:val="0"/>
        <w:autoSpaceDE w:val="0"/>
        <w:autoSpaceDN w:val="0"/>
        <w:adjustRightInd w:val="0"/>
        <w:ind w:left="1440" w:hanging="720"/>
      </w:pPr>
    </w:p>
    <w:p w:rsidR="00AC1A5A" w:rsidRDefault="00AC1A5A" w:rsidP="00AC1A5A">
      <w:pPr>
        <w:widowControl w:val="0"/>
        <w:autoSpaceDE w:val="0"/>
        <w:autoSpaceDN w:val="0"/>
        <w:adjustRightInd w:val="0"/>
        <w:ind w:left="1440" w:hanging="720"/>
      </w:pPr>
      <w:r>
        <w:t>c)</w:t>
      </w:r>
      <w:r>
        <w:tab/>
        <w:t xml:space="preserve">If organized as an Illinois not-for-profit corporation, the governing body must be constituted of at least 80 percent of providers of health care services who are subject to licensure by the Illinois Department of Professional Regulation, or who are subject to licensure or certification by the Illinois Department of Public Health or the Illinois Department of Human Services, or be employees or officers of such providers of health care services.  For the purpose of this subsection, a State-owned medical school shall be a qualified provider of health care services. </w:t>
      </w:r>
    </w:p>
    <w:p w:rsidR="002F0385" w:rsidRDefault="002F0385" w:rsidP="00AC1A5A">
      <w:pPr>
        <w:widowControl w:val="0"/>
        <w:autoSpaceDE w:val="0"/>
        <w:autoSpaceDN w:val="0"/>
        <w:adjustRightInd w:val="0"/>
        <w:ind w:left="1440" w:hanging="720"/>
      </w:pPr>
    </w:p>
    <w:p w:rsidR="00AC1A5A" w:rsidRDefault="00AC1A5A" w:rsidP="00AC1A5A">
      <w:pPr>
        <w:widowControl w:val="0"/>
        <w:autoSpaceDE w:val="0"/>
        <w:autoSpaceDN w:val="0"/>
        <w:adjustRightInd w:val="0"/>
        <w:ind w:left="1440" w:hanging="720"/>
      </w:pPr>
      <w:r>
        <w:t>d)</w:t>
      </w:r>
      <w:r>
        <w:tab/>
        <w:t xml:space="preserve">If organized as a partnership, all limited and general partners must be providers of health care services who are subject to licensure by the Illinois Department of Professional Regulation, or who are subject to licensure or certification by the Illinois Department of Public Health or the Illinois Department of Human Services. </w:t>
      </w:r>
    </w:p>
    <w:p w:rsidR="002F0385" w:rsidRDefault="002F0385" w:rsidP="00AC1A5A">
      <w:pPr>
        <w:widowControl w:val="0"/>
        <w:autoSpaceDE w:val="0"/>
        <w:autoSpaceDN w:val="0"/>
        <w:adjustRightInd w:val="0"/>
        <w:ind w:left="1440" w:hanging="720"/>
      </w:pPr>
    </w:p>
    <w:p w:rsidR="00AC1A5A" w:rsidRDefault="00AC1A5A" w:rsidP="00AC1A5A">
      <w:pPr>
        <w:widowControl w:val="0"/>
        <w:autoSpaceDE w:val="0"/>
        <w:autoSpaceDN w:val="0"/>
        <w:adjustRightInd w:val="0"/>
        <w:ind w:left="1440" w:hanging="720"/>
      </w:pPr>
      <w:r>
        <w:t>e)</w:t>
      </w:r>
      <w:r>
        <w:tab/>
        <w:t xml:space="preserve">A County MCCN: </w:t>
      </w:r>
    </w:p>
    <w:p w:rsidR="002F0385" w:rsidRDefault="002F0385" w:rsidP="00AC1A5A">
      <w:pPr>
        <w:widowControl w:val="0"/>
        <w:autoSpaceDE w:val="0"/>
        <w:autoSpaceDN w:val="0"/>
        <w:adjustRightInd w:val="0"/>
        <w:ind w:left="2160" w:hanging="720"/>
      </w:pPr>
    </w:p>
    <w:p w:rsidR="00AC1A5A" w:rsidRDefault="00AC1A5A" w:rsidP="00AC1A5A">
      <w:pPr>
        <w:widowControl w:val="0"/>
        <w:autoSpaceDE w:val="0"/>
        <w:autoSpaceDN w:val="0"/>
        <w:adjustRightInd w:val="0"/>
        <w:ind w:left="2160" w:hanging="720"/>
      </w:pPr>
      <w:r>
        <w:t>1)</w:t>
      </w:r>
      <w:r>
        <w:tab/>
        <w:t xml:space="preserve">May be formed without establishing a separate entity; </w:t>
      </w:r>
    </w:p>
    <w:p w:rsidR="002F0385" w:rsidRDefault="002F0385" w:rsidP="00AC1A5A">
      <w:pPr>
        <w:widowControl w:val="0"/>
        <w:autoSpaceDE w:val="0"/>
        <w:autoSpaceDN w:val="0"/>
        <w:adjustRightInd w:val="0"/>
        <w:ind w:left="2160" w:hanging="720"/>
      </w:pPr>
    </w:p>
    <w:p w:rsidR="00AC1A5A" w:rsidRDefault="00AC1A5A" w:rsidP="00AC1A5A">
      <w:pPr>
        <w:widowControl w:val="0"/>
        <w:autoSpaceDE w:val="0"/>
        <w:autoSpaceDN w:val="0"/>
        <w:adjustRightInd w:val="0"/>
        <w:ind w:left="2160" w:hanging="720"/>
      </w:pPr>
      <w:r>
        <w:t>2)</w:t>
      </w:r>
      <w:r>
        <w:tab/>
        <w:t xml:space="preserve">Is entitled to enter into a contract to provide services in any or all of a county with a population of over three million; and </w:t>
      </w:r>
    </w:p>
    <w:p w:rsidR="002F0385" w:rsidRDefault="002F0385" w:rsidP="00AC1A5A">
      <w:pPr>
        <w:widowControl w:val="0"/>
        <w:autoSpaceDE w:val="0"/>
        <w:autoSpaceDN w:val="0"/>
        <w:adjustRightInd w:val="0"/>
        <w:ind w:left="2160" w:hanging="720"/>
      </w:pPr>
    </w:p>
    <w:p w:rsidR="00AC1A5A" w:rsidRDefault="00AC1A5A" w:rsidP="00AC1A5A">
      <w:pPr>
        <w:widowControl w:val="0"/>
        <w:autoSpaceDE w:val="0"/>
        <w:autoSpaceDN w:val="0"/>
        <w:adjustRightInd w:val="0"/>
        <w:ind w:left="2160" w:hanging="720"/>
      </w:pPr>
      <w:r>
        <w:t>3)</w:t>
      </w:r>
      <w:r>
        <w:tab/>
        <w:t xml:space="preserve">Is not required to accept enrollees who do not reside within the county. </w:t>
      </w:r>
    </w:p>
    <w:sectPr w:rsidR="00AC1A5A" w:rsidSect="00AC1A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1A5A"/>
    <w:rsid w:val="00263413"/>
    <w:rsid w:val="002F0385"/>
    <w:rsid w:val="005C3366"/>
    <w:rsid w:val="00900CD8"/>
    <w:rsid w:val="00AC1A5A"/>
    <w:rsid w:val="00F73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143</vt:lpstr>
    </vt:vector>
  </TitlesOfParts>
  <Company>State of Illinois</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143</dc:title>
  <dc:subject/>
  <dc:creator>Illinois General Assembly</dc:creator>
  <cp:keywords/>
  <dc:description/>
  <cp:lastModifiedBy>Roberts, John</cp:lastModifiedBy>
  <cp:revision>3</cp:revision>
  <dcterms:created xsi:type="dcterms:W3CDTF">2012-06-21T21:19:00Z</dcterms:created>
  <dcterms:modified xsi:type="dcterms:W3CDTF">2012-06-21T21:19:00Z</dcterms:modified>
</cp:coreProperties>
</file>