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10" w:rsidRPr="00193E10" w:rsidRDefault="00193E10" w:rsidP="00093935"/>
    <w:p w:rsidR="000174EB" w:rsidRDefault="00193E10" w:rsidP="00093935">
      <w:pPr>
        <w:rPr>
          <w:b/>
        </w:rPr>
      </w:pPr>
      <w:r w:rsidRPr="00EB2F66">
        <w:rPr>
          <w:b/>
        </w:rPr>
        <w:t xml:space="preserve">Section 141.260 </w:t>
      </w:r>
      <w:r>
        <w:rPr>
          <w:b/>
        </w:rPr>
        <w:t xml:space="preserve"> </w:t>
      </w:r>
      <w:r w:rsidRPr="00EB2F66">
        <w:rPr>
          <w:b/>
        </w:rPr>
        <w:t>Provider Appeals</w:t>
      </w:r>
    </w:p>
    <w:p w:rsidR="00520D58" w:rsidRDefault="00520D58" w:rsidP="00520D58"/>
    <w:p w:rsidR="00193E10" w:rsidRPr="00093935" w:rsidRDefault="00193E10" w:rsidP="00E165EE">
      <w:bookmarkStart w:id="0" w:name="_GoBack"/>
      <w:bookmarkEnd w:id="0"/>
      <w:r w:rsidRPr="00EB2F66">
        <w:t>Appeals regarding participation as a provider of CMH-</w:t>
      </w:r>
      <w:r w:rsidR="00520D58">
        <w:t xml:space="preserve">HCBS services or the </w:t>
      </w:r>
      <w:r>
        <w:t>Department'</w:t>
      </w:r>
      <w:r w:rsidRPr="00EB2F66">
        <w:t>s decision regarding program approval, as outlined in this Part, shall be conducted pursuant to the process outlined in 89 Ill. Adm. Code 140.Table N(f).</w:t>
      </w:r>
    </w:p>
    <w:sectPr w:rsidR="00193E1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B5" w:rsidRDefault="000809B5">
      <w:r>
        <w:separator/>
      </w:r>
    </w:p>
  </w:endnote>
  <w:endnote w:type="continuationSeparator" w:id="0">
    <w:p w:rsidR="000809B5" w:rsidRDefault="000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B5" w:rsidRDefault="000809B5">
      <w:r>
        <w:separator/>
      </w:r>
    </w:p>
  </w:footnote>
  <w:footnote w:type="continuationSeparator" w:id="0">
    <w:p w:rsidR="000809B5" w:rsidRDefault="000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9B5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3E10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D5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5E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9B9D1-1F46-43B3-9AFF-6502C6CB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235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4</cp:revision>
  <dcterms:created xsi:type="dcterms:W3CDTF">2021-08-31T19:48:00Z</dcterms:created>
  <dcterms:modified xsi:type="dcterms:W3CDTF">2021-09-02T19:16:00Z</dcterms:modified>
</cp:coreProperties>
</file>