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6A" w:rsidRDefault="0079066A" w:rsidP="00C44704">
      <w:pPr>
        <w:widowControl w:val="0"/>
        <w:autoSpaceDE w:val="0"/>
        <w:autoSpaceDN w:val="0"/>
        <w:adjustRightInd w:val="0"/>
      </w:pPr>
    </w:p>
    <w:p w:rsidR="0079066A" w:rsidRDefault="0079066A" w:rsidP="00C447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140.452  </w:t>
      </w:r>
      <w:r w:rsidR="00C775AE">
        <w:rPr>
          <w:b/>
          <w:bCs/>
        </w:rPr>
        <w:t xml:space="preserve">Community-based </w:t>
      </w:r>
      <w:r>
        <w:rPr>
          <w:b/>
          <w:bCs/>
        </w:rPr>
        <w:t xml:space="preserve">Mental Health </w:t>
      </w:r>
      <w:r w:rsidR="00C775AE" w:rsidRPr="00C775AE">
        <w:rPr>
          <w:b/>
        </w:rPr>
        <w:t>Providers Qualified for Payment</w:t>
      </w:r>
      <w:r>
        <w:t xml:space="preserve"> </w:t>
      </w:r>
    </w:p>
    <w:p w:rsidR="0079066A" w:rsidRDefault="0079066A" w:rsidP="00C44704">
      <w:pPr>
        <w:widowControl w:val="0"/>
        <w:autoSpaceDE w:val="0"/>
        <w:autoSpaceDN w:val="0"/>
        <w:adjustRightInd w:val="0"/>
      </w:pPr>
    </w:p>
    <w:p w:rsidR="00C007AF" w:rsidRDefault="0079066A" w:rsidP="00C447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will be made for </w:t>
      </w:r>
      <w:r w:rsidR="00C775AE">
        <w:t xml:space="preserve">community-based </w:t>
      </w:r>
      <w:r>
        <w:t>mental health services provided by providers</w:t>
      </w:r>
      <w:r w:rsidR="00C775AE">
        <w:t xml:space="preserve"> enrolled in the Illinois Medical Assistance Program as</w:t>
      </w:r>
      <w:r w:rsidR="00C007AF">
        <w:t>:</w:t>
      </w:r>
      <w:r>
        <w:t xml:space="preserve"> </w:t>
      </w:r>
    </w:p>
    <w:p w:rsidR="00C007AF" w:rsidRDefault="00C007AF" w:rsidP="0078031E"/>
    <w:p w:rsidR="0079066A" w:rsidRDefault="00C007AF" w:rsidP="00C007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775AE">
        <w:t>A Community Mental Health Center</w:t>
      </w:r>
      <w:r w:rsidR="0053433C">
        <w:t>.</w:t>
      </w:r>
      <w:r w:rsidR="00C775AE">
        <w:t xml:space="preserve"> Community Mental Health Center shall mean an entity </w:t>
      </w:r>
      <w:r w:rsidR="0079066A">
        <w:t xml:space="preserve">certified </w:t>
      </w:r>
      <w:r w:rsidR="00C775AE">
        <w:t>by the Department, or its agent, pursuant</w:t>
      </w:r>
      <w:r w:rsidR="0053433C">
        <w:t xml:space="preserve"> to</w:t>
      </w:r>
      <w:r w:rsidR="0079066A">
        <w:t xml:space="preserve"> 59 Ill. Adm. Code </w:t>
      </w:r>
      <w:r>
        <w:t>132; or</w:t>
      </w:r>
      <w:r w:rsidR="0079066A">
        <w:t xml:space="preserve"> </w:t>
      </w:r>
    </w:p>
    <w:p w:rsidR="00C007AF" w:rsidRDefault="00C007AF" w:rsidP="0078031E"/>
    <w:p w:rsidR="00C007AF" w:rsidRDefault="00C007AF" w:rsidP="00C007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775AE">
        <w:t>A Behavioral Health Clinic, pursuant to Section 140.499; or</w:t>
      </w:r>
    </w:p>
    <w:p w:rsidR="0056677C" w:rsidRDefault="0056677C" w:rsidP="0078031E"/>
    <w:p w:rsidR="00C775AE" w:rsidRPr="00C775AE" w:rsidRDefault="00C775AE" w:rsidP="00C775AE">
      <w:pPr>
        <w:ind w:left="2160" w:hanging="720"/>
        <w:rPr>
          <w:rFonts w:eastAsiaTheme="minorHAnsi"/>
        </w:rPr>
      </w:pPr>
      <w:r w:rsidRPr="00C775AE">
        <w:rPr>
          <w:color w:val="000000"/>
        </w:rPr>
        <w:t>3)</w:t>
      </w:r>
      <w:r>
        <w:rPr>
          <w:color w:val="000000"/>
        </w:rPr>
        <w:tab/>
      </w:r>
      <w:r w:rsidRPr="00C775AE">
        <w:rPr>
          <w:rFonts w:eastAsiaTheme="minorHAnsi"/>
        </w:rPr>
        <w:t>An Independent Practitioner defined as:</w:t>
      </w:r>
    </w:p>
    <w:p w:rsidR="00C775AE" w:rsidRPr="00C775AE" w:rsidRDefault="00C775AE" w:rsidP="00CD374D">
      <w:pPr>
        <w:rPr>
          <w:color w:val="000000"/>
        </w:rPr>
      </w:pPr>
    </w:p>
    <w:p w:rsidR="00C775AE" w:rsidRPr="00C775AE" w:rsidRDefault="00C775AE" w:rsidP="00C775AE">
      <w:pPr>
        <w:ind w:left="2880" w:hanging="720"/>
        <w:rPr>
          <w:color w:val="000000"/>
        </w:rPr>
      </w:pPr>
      <w:r w:rsidRPr="00C775AE">
        <w:rPr>
          <w:color w:val="000000"/>
        </w:rPr>
        <w:t>A)</w:t>
      </w:r>
      <w:r>
        <w:rPr>
          <w:color w:val="000000"/>
        </w:rPr>
        <w:tab/>
      </w:r>
      <w:r w:rsidRPr="00C775AE">
        <w:rPr>
          <w:color w:val="000000"/>
        </w:rPr>
        <w:t xml:space="preserve">A Licensed Clinical Psychologist, pursuant to 89 Ill. Adm. Code 140.423(a); </w:t>
      </w:r>
    </w:p>
    <w:p w:rsidR="00C775AE" w:rsidRPr="00C775AE" w:rsidRDefault="00C775AE" w:rsidP="00CD374D">
      <w:pPr>
        <w:rPr>
          <w:color w:val="000000"/>
        </w:rPr>
      </w:pPr>
    </w:p>
    <w:p w:rsidR="00C775AE" w:rsidRPr="00C775AE" w:rsidRDefault="00C775AE" w:rsidP="00C775AE">
      <w:pPr>
        <w:ind w:left="2880" w:hanging="720"/>
        <w:rPr>
          <w:color w:val="000000"/>
        </w:rPr>
      </w:pPr>
      <w:r w:rsidRPr="00C775AE">
        <w:rPr>
          <w:color w:val="000000"/>
        </w:rPr>
        <w:t>B)</w:t>
      </w:r>
      <w:r>
        <w:rPr>
          <w:color w:val="000000"/>
        </w:rPr>
        <w:tab/>
      </w:r>
      <w:r w:rsidRPr="00C775AE">
        <w:rPr>
          <w:color w:val="000000"/>
        </w:rPr>
        <w:t xml:space="preserve">A Licensed Clinical Social Worker, pursuant to 89 Ill. Code 140.424(a); or </w:t>
      </w:r>
    </w:p>
    <w:p w:rsidR="00C775AE" w:rsidRPr="00C775AE" w:rsidRDefault="00C775AE" w:rsidP="00CD374D">
      <w:pPr>
        <w:rPr>
          <w:color w:val="000000"/>
        </w:rPr>
      </w:pPr>
    </w:p>
    <w:p w:rsidR="00C775AE" w:rsidRPr="00C775AE" w:rsidRDefault="00C775AE" w:rsidP="00C775AE">
      <w:pPr>
        <w:ind w:left="2880" w:hanging="720"/>
        <w:rPr>
          <w:color w:val="000000"/>
        </w:rPr>
      </w:pPr>
      <w:r w:rsidRPr="00C775AE">
        <w:rPr>
          <w:color w:val="000000"/>
        </w:rPr>
        <w:t>C)</w:t>
      </w:r>
      <w:r>
        <w:rPr>
          <w:color w:val="000000"/>
        </w:rPr>
        <w:tab/>
      </w:r>
      <w:r w:rsidRPr="00C775AE">
        <w:rPr>
          <w:color w:val="000000"/>
        </w:rPr>
        <w:t xml:space="preserve">A psychiatrist, defined as a physician licensed </w:t>
      </w:r>
      <w:r w:rsidR="0053433C">
        <w:rPr>
          <w:color w:val="000000"/>
        </w:rPr>
        <w:t xml:space="preserve">under </w:t>
      </w:r>
      <w:r w:rsidRPr="00C775AE">
        <w:rPr>
          <w:color w:val="000000"/>
        </w:rPr>
        <w:t xml:space="preserve">the </w:t>
      </w:r>
      <w:r w:rsidRPr="0053433C">
        <w:rPr>
          <w:color w:val="000000"/>
        </w:rPr>
        <w:t>Medical</w:t>
      </w:r>
      <w:r w:rsidRPr="00C775AE">
        <w:rPr>
          <w:i/>
          <w:color w:val="000000"/>
        </w:rPr>
        <w:t xml:space="preserve"> </w:t>
      </w:r>
      <w:r w:rsidR="00F051DD">
        <w:rPr>
          <w:color w:val="000000"/>
        </w:rPr>
        <w:t>Practice Act of 1</w:t>
      </w:r>
      <w:r w:rsidRPr="0053433C">
        <w:rPr>
          <w:color w:val="000000"/>
        </w:rPr>
        <w:t xml:space="preserve">987 </w:t>
      </w:r>
      <w:r w:rsidRPr="00C775AE">
        <w:rPr>
          <w:color w:val="000000"/>
        </w:rPr>
        <w:t>who has successfully completed a training program in psychiatry approved by the Accreditation Council for Graduate Medical Education (ACGME) or other training program identified as equivalent by the Department.</w:t>
      </w:r>
    </w:p>
    <w:p w:rsidR="00C775AE" w:rsidRDefault="00C775AE" w:rsidP="00CD374D">
      <w:pPr>
        <w:widowControl w:val="0"/>
        <w:autoSpaceDE w:val="0"/>
        <w:autoSpaceDN w:val="0"/>
        <w:adjustRightInd w:val="0"/>
      </w:pPr>
    </w:p>
    <w:p w:rsidR="0079066A" w:rsidRDefault="0079066A" w:rsidP="00C447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007AF">
        <w:t xml:space="preserve">To receive payment for </w:t>
      </w:r>
      <w:r w:rsidR="00C775AE">
        <w:t xml:space="preserve">community-based </w:t>
      </w:r>
      <w:r w:rsidR="00C007AF">
        <w:t xml:space="preserve">mental health services, providers must be enrolled </w:t>
      </w:r>
      <w:r>
        <w:t>for participation in the Medical Assistance Program</w:t>
      </w:r>
      <w:r w:rsidR="0053433C">
        <w:t>,</w:t>
      </w:r>
      <w:r>
        <w:t xml:space="preserve"> </w:t>
      </w:r>
      <w:r w:rsidR="00C007AF">
        <w:t xml:space="preserve">pursuant to Sections </w:t>
      </w:r>
      <w:r>
        <w:t xml:space="preserve">140.11 </w:t>
      </w:r>
      <w:r w:rsidR="00C007AF">
        <w:t>and 140.12.</w:t>
      </w:r>
    </w:p>
    <w:p w:rsidR="0079066A" w:rsidRDefault="0079066A" w:rsidP="0078031E"/>
    <w:p w:rsidR="00C775AE" w:rsidRPr="00C775AE" w:rsidRDefault="00C775AE" w:rsidP="00C775AE">
      <w:pPr>
        <w:ind w:left="1440" w:hanging="720"/>
        <w:rPr>
          <w:color w:val="000000"/>
        </w:rPr>
      </w:pPr>
      <w:r w:rsidRPr="00C775AE">
        <w:rPr>
          <w:color w:val="000000"/>
        </w:rPr>
        <w:t>c)</w:t>
      </w:r>
      <w:r>
        <w:rPr>
          <w:color w:val="000000"/>
        </w:rPr>
        <w:tab/>
      </w:r>
      <w:r w:rsidRPr="00C775AE">
        <w:rPr>
          <w:color w:val="000000"/>
        </w:rPr>
        <w:t>Community Mental Health Centers may receive reimbursement for all services described in Section 140.45</w:t>
      </w:r>
      <w:r w:rsidR="00447B7C">
        <w:rPr>
          <w:color w:val="000000"/>
        </w:rPr>
        <w:t>4</w:t>
      </w:r>
      <w:r w:rsidRPr="00C775AE">
        <w:rPr>
          <w:color w:val="000000"/>
        </w:rPr>
        <w:t>.</w:t>
      </w:r>
    </w:p>
    <w:p w:rsidR="00C775AE" w:rsidRPr="00C775AE" w:rsidRDefault="00C775AE" w:rsidP="00CD374D">
      <w:pPr>
        <w:rPr>
          <w:color w:val="000000"/>
        </w:rPr>
      </w:pPr>
    </w:p>
    <w:p w:rsidR="00C775AE" w:rsidRPr="00C775AE" w:rsidRDefault="00C775AE" w:rsidP="00C775AE">
      <w:pPr>
        <w:ind w:left="1440" w:hanging="720"/>
        <w:rPr>
          <w:color w:val="000000"/>
        </w:rPr>
      </w:pPr>
      <w:r w:rsidRPr="00C775AE">
        <w:rPr>
          <w:color w:val="000000"/>
        </w:rPr>
        <w:t>d)</w:t>
      </w:r>
      <w:r>
        <w:rPr>
          <w:color w:val="000000"/>
        </w:rPr>
        <w:tab/>
      </w:r>
      <w:r w:rsidRPr="00C775AE">
        <w:rPr>
          <w:color w:val="000000"/>
        </w:rPr>
        <w:t xml:space="preserve">Behavioral Health Clinics may receive reimbursement for </w:t>
      </w:r>
      <w:r w:rsidR="00447B7C">
        <w:rPr>
          <w:color w:val="000000"/>
        </w:rPr>
        <w:t xml:space="preserve">all </w:t>
      </w:r>
      <w:r w:rsidRPr="00C775AE">
        <w:rPr>
          <w:color w:val="000000"/>
        </w:rPr>
        <w:t>services</w:t>
      </w:r>
      <w:r w:rsidR="0053433C">
        <w:rPr>
          <w:color w:val="000000"/>
        </w:rPr>
        <w:t xml:space="preserve"> described </w:t>
      </w:r>
      <w:r w:rsidR="00F623C6">
        <w:rPr>
          <w:color w:val="000000"/>
        </w:rPr>
        <w:t xml:space="preserve">in Section 140.454, except Behavioral Health </w:t>
      </w:r>
      <w:r w:rsidR="00340736">
        <w:rPr>
          <w:color w:val="000000"/>
        </w:rPr>
        <w:t>Clinic</w:t>
      </w:r>
      <w:r w:rsidR="003C23A9">
        <w:rPr>
          <w:color w:val="000000"/>
        </w:rPr>
        <w:t>s</w:t>
      </w:r>
      <w:r w:rsidR="00340736">
        <w:rPr>
          <w:color w:val="000000"/>
        </w:rPr>
        <w:t xml:space="preserve"> may not receive </w:t>
      </w:r>
      <w:r w:rsidR="00F623C6">
        <w:rPr>
          <w:color w:val="000000"/>
        </w:rPr>
        <w:t xml:space="preserve">reimbursement for </w:t>
      </w:r>
      <w:r w:rsidR="003C23A9">
        <w:rPr>
          <w:color w:val="000000"/>
        </w:rPr>
        <w:t>the</w:t>
      </w:r>
      <w:r w:rsidR="00F623C6">
        <w:rPr>
          <w:color w:val="000000"/>
        </w:rPr>
        <w:t xml:space="preserve"> services described in </w:t>
      </w:r>
      <w:r w:rsidR="003C23A9">
        <w:rPr>
          <w:color w:val="000000"/>
        </w:rPr>
        <w:t xml:space="preserve">the following </w:t>
      </w:r>
      <w:r w:rsidR="0053433C">
        <w:rPr>
          <w:color w:val="000000"/>
        </w:rPr>
        <w:t>subsections of Section 140.453</w:t>
      </w:r>
      <w:r w:rsidRPr="00C775AE">
        <w:rPr>
          <w:color w:val="000000"/>
        </w:rPr>
        <w:t xml:space="preserve">:  </w:t>
      </w:r>
      <w:r w:rsidR="00340736">
        <w:rPr>
          <w:color w:val="000000"/>
        </w:rPr>
        <w:t>Assertive Community Treatment (Section 140.453(d)(4)(A)</w:t>
      </w:r>
      <w:r w:rsidR="00BB31A3">
        <w:rPr>
          <w:color w:val="000000"/>
        </w:rPr>
        <w:t>)</w:t>
      </w:r>
      <w:r w:rsidR="00340736">
        <w:rPr>
          <w:color w:val="000000"/>
        </w:rPr>
        <w:t xml:space="preserve"> and Psychosocial Rehabilitation (Section 140.453(d)(2)(F)</w:t>
      </w:r>
      <w:r w:rsidR="00BB31A3">
        <w:rPr>
          <w:color w:val="000000"/>
        </w:rPr>
        <w:t>)</w:t>
      </w:r>
      <w:r w:rsidR="00340736">
        <w:rPr>
          <w:color w:val="000000"/>
        </w:rPr>
        <w:t>.</w:t>
      </w:r>
    </w:p>
    <w:p w:rsidR="00C775AE" w:rsidRPr="00C775AE" w:rsidRDefault="00C775AE" w:rsidP="00CD374D">
      <w:pPr>
        <w:rPr>
          <w:color w:val="000000"/>
        </w:rPr>
      </w:pPr>
    </w:p>
    <w:p w:rsidR="00C775AE" w:rsidRPr="00C775AE" w:rsidRDefault="00C775AE" w:rsidP="00C775AE">
      <w:pPr>
        <w:ind w:left="1440" w:hanging="720"/>
        <w:rPr>
          <w:color w:val="000000"/>
        </w:rPr>
      </w:pPr>
      <w:r w:rsidRPr="00C775AE">
        <w:rPr>
          <w:color w:val="000000"/>
        </w:rPr>
        <w:t>e)</w:t>
      </w:r>
      <w:r>
        <w:rPr>
          <w:color w:val="000000"/>
        </w:rPr>
        <w:tab/>
      </w:r>
      <w:r w:rsidRPr="00C775AE">
        <w:rPr>
          <w:color w:val="000000"/>
        </w:rPr>
        <w:t xml:space="preserve">Independent Practitioners may receive reimbursement only for the following services: </w:t>
      </w:r>
      <w:r w:rsidR="00F051DD">
        <w:rPr>
          <w:color w:val="000000"/>
        </w:rPr>
        <w:t xml:space="preserve">Integrated </w:t>
      </w:r>
      <w:r w:rsidRPr="00C775AE">
        <w:rPr>
          <w:color w:val="000000"/>
        </w:rPr>
        <w:t>Assessment and Treatment Planning</w:t>
      </w:r>
      <w:r w:rsidR="00F166AE">
        <w:rPr>
          <w:color w:val="000000"/>
        </w:rPr>
        <w:t xml:space="preserve"> (Section </w:t>
      </w:r>
      <w:r w:rsidR="00F166AE" w:rsidRPr="00C775AE">
        <w:rPr>
          <w:color w:val="000000"/>
        </w:rPr>
        <w:t>140.453(d)(1)</w:t>
      </w:r>
      <w:r w:rsidR="00F166AE">
        <w:rPr>
          <w:color w:val="000000"/>
        </w:rPr>
        <w:t>)</w:t>
      </w:r>
      <w:r w:rsidRPr="00C775AE">
        <w:rPr>
          <w:color w:val="000000"/>
        </w:rPr>
        <w:t>; Therapy/Counseling</w:t>
      </w:r>
      <w:r w:rsidR="00F166AE">
        <w:rPr>
          <w:color w:val="000000"/>
        </w:rPr>
        <w:t xml:space="preserve"> (Section </w:t>
      </w:r>
      <w:r w:rsidR="00F166AE" w:rsidRPr="00C775AE">
        <w:rPr>
          <w:color w:val="000000"/>
        </w:rPr>
        <w:t>140.453(d)(2)(G)</w:t>
      </w:r>
      <w:r w:rsidR="00F166AE">
        <w:rPr>
          <w:color w:val="000000"/>
        </w:rPr>
        <w:t>)</w:t>
      </w:r>
      <w:r w:rsidRPr="00C775AE">
        <w:rPr>
          <w:color w:val="000000"/>
        </w:rPr>
        <w:t>; and MRO Crisis Services</w:t>
      </w:r>
      <w:r w:rsidR="00F166AE">
        <w:rPr>
          <w:color w:val="000000"/>
        </w:rPr>
        <w:t xml:space="preserve"> (Section </w:t>
      </w:r>
      <w:r w:rsidR="00F166AE" w:rsidRPr="00C775AE">
        <w:rPr>
          <w:color w:val="000000"/>
        </w:rPr>
        <w:t>140.453(d)(3)</w:t>
      </w:r>
      <w:r w:rsidR="00F166AE">
        <w:rPr>
          <w:color w:val="000000"/>
        </w:rPr>
        <w:t>)</w:t>
      </w:r>
      <w:r w:rsidRPr="00C775AE">
        <w:rPr>
          <w:color w:val="000000"/>
        </w:rPr>
        <w:t>.</w:t>
      </w:r>
    </w:p>
    <w:p w:rsidR="00C775AE" w:rsidRPr="00D55B37" w:rsidRDefault="00C775AE" w:rsidP="00CD374D">
      <w:bookmarkStart w:id="0" w:name="_GoBack"/>
      <w:bookmarkEnd w:id="0"/>
    </w:p>
    <w:p w:rsidR="00DE3E49" w:rsidRPr="00D55B37" w:rsidRDefault="00F051DD" w:rsidP="0078031E">
      <w:pPr>
        <w:ind w:firstLine="720"/>
      </w:pPr>
      <w:r>
        <w:t>(Source:  Amended at 4</w:t>
      </w:r>
      <w:r w:rsidR="00E47209">
        <w:t>3</w:t>
      </w:r>
      <w:r>
        <w:t xml:space="preserve"> Ill. Reg. </w:t>
      </w:r>
      <w:r w:rsidR="00D466CD">
        <w:t>6736</w:t>
      </w:r>
      <w:r>
        <w:t xml:space="preserve">, effective </w:t>
      </w:r>
      <w:r w:rsidR="00D466CD">
        <w:t>May 28, 2019</w:t>
      </w:r>
      <w:r>
        <w:t>)</w:t>
      </w:r>
    </w:p>
    <w:sectPr w:rsidR="00DE3E49" w:rsidRPr="00D55B37" w:rsidSect="00C44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66A"/>
    <w:rsid w:val="000F648C"/>
    <w:rsid w:val="00340736"/>
    <w:rsid w:val="003C23A9"/>
    <w:rsid w:val="003C27B4"/>
    <w:rsid w:val="00447B7C"/>
    <w:rsid w:val="0053433C"/>
    <w:rsid w:val="00557B13"/>
    <w:rsid w:val="0056677C"/>
    <w:rsid w:val="0071708B"/>
    <w:rsid w:val="0076392F"/>
    <w:rsid w:val="0078031E"/>
    <w:rsid w:val="0079066A"/>
    <w:rsid w:val="007E12C9"/>
    <w:rsid w:val="00830188"/>
    <w:rsid w:val="0083592A"/>
    <w:rsid w:val="009772B2"/>
    <w:rsid w:val="00984422"/>
    <w:rsid w:val="009D6B81"/>
    <w:rsid w:val="00A80F60"/>
    <w:rsid w:val="00B241F7"/>
    <w:rsid w:val="00B45B76"/>
    <w:rsid w:val="00BB31A3"/>
    <w:rsid w:val="00C007AF"/>
    <w:rsid w:val="00C44704"/>
    <w:rsid w:val="00C775AE"/>
    <w:rsid w:val="00CD374D"/>
    <w:rsid w:val="00D466CD"/>
    <w:rsid w:val="00DE3E49"/>
    <w:rsid w:val="00E12017"/>
    <w:rsid w:val="00E47209"/>
    <w:rsid w:val="00E9736E"/>
    <w:rsid w:val="00EE7521"/>
    <w:rsid w:val="00F051DD"/>
    <w:rsid w:val="00F166AE"/>
    <w:rsid w:val="00F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3CA1B5-171B-4015-A3A3-8296468C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Lane, Arlene L.</cp:lastModifiedBy>
  <cp:revision>4</cp:revision>
  <dcterms:created xsi:type="dcterms:W3CDTF">2019-05-14T14:17:00Z</dcterms:created>
  <dcterms:modified xsi:type="dcterms:W3CDTF">2019-06-03T17:05:00Z</dcterms:modified>
</cp:coreProperties>
</file>