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10" w:rsidRDefault="00394110" w:rsidP="000251E6">
      <w:pPr>
        <w:widowControl w:val="0"/>
        <w:autoSpaceDE w:val="0"/>
        <w:autoSpaceDN w:val="0"/>
        <w:adjustRightInd w:val="0"/>
      </w:pPr>
      <w:bookmarkStart w:id="0" w:name="_GoBack"/>
      <w:bookmarkEnd w:id="0"/>
    </w:p>
    <w:p w:rsidR="00394110" w:rsidRDefault="00394110" w:rsidP="000251E6">
      <w:pPr>
        <w:widowControl w:val="0"/>
        <w:autoSpaceDE w:val="0"/>
        <w:autoSpaceDN w:val="0"/>
        <w:adjustRightInd w:val="0"/>
      </w:pPr>
      <w:r>
        <w:rPr>
          <w:b/>
          <w:bCs/>
        </w:rPr>
        <w:t>Section 140.42  Limitation on Prior Approval</w:t>
      </w:r>
      <w:r>
        <w:t xml:space="preserve"> </w:t>
      </w:r>
    </w:p>
    <w:p w:rsidR="00394110" w:rsidRDefault="00394110" w:rsidP="000251E6">
      <w:pPr>
        <w:widowControl w:val="0"/>
        <w:autoSpaceDE w:val="0"/>
        <w:autoSpaceDN w:val="0"/>
        <w:adjustRightInd w:val="0"/>
      </w:pPr>
    </w:p>
    <w:p w:rsidR="00394110" w:rsidRDefault="00394110" w:rsidP="000251E6">
      <w:pPr>
        <w:widowControl w:val="0"/>
        <w:autoSpaceDE w:val="0"/>
        <w:autoSpaceDN w:val="0"/>
        <w:adjustRightInd w:val="0"/>
      </w:pPr>
      <w:r>
        <w:t xml:space="preserve">The Department will not give prior approval for an item or service if a less expensive item or service is appropriate to meet the client needs. The Department will not approve purchase of equipment if the client already has equipment which is adequate and sufficient to meet the client's needs. The Department will not approve the purchase of equipment if the Department already owns such equipment and will make it available for the client to use. </w:t>
      </w:r>
    </w:p>
    <w:sectPr w:rsidR="00394110" w:rsidSect="000251E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110"/>
    <w:rsid w:val="000251E6"/>
    <w:rsid w:val="00394110"/>
    <w:rsid w:val="00A2456B"/>
    <w:rsid w:val="00B957B2"/>
    <w:rsid w:val="00BD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2012-06-21T21:11:00Z</dcterms:created>
  <dcterms:modified xsi:type="dcterms:W3CDTF">2012-06-21T21:11:00Z</dcterms:modified>
</cp:coreProperties>
</file>