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0A" w:rsidRDefault="00DC450A" w:rsidP="00317E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450A" w:rsidRDefault="00DC450A" w:rsidP="00317E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140.1  Incorporation By Reference</w:t>
      </w:r>
      <w:r>
        <w:t xml:space="preserve"> </w:t>
      </w:r>
    </w:p>
    <w:p w:rsidR="00DC450A" w:rsidRDefault="00DC450A" w:rsidP="00317EC8">
      <w:pPr>
        <w:widowControl w:val="0"/>
        <w:autoSpaceDE w:val="0"/>
        <w:autoSpaceDN w:val="0"/>
        <w:adjustRightInd w:val="0"/>
      </w:pPr>
    </w:p>
    <w:p w:rsidR="00DC450A" w:rsidRDefault="00DC450A" w:rsidP="00317EC8">
      <w:pPr>
        <w:widowControl w:val="0"/>
        <w:autoSpaceDE w:val="0"/>
        <w:autoSpaceDN w:val="0"/>
        <w:adjustRightInd w:val="0"/>
      </w:pPr>
      <w:r>
        <w:t xml:space="preserve">Any rules or regulations of an agency of the United States or of a nationally recognized organization or association that are incorporated by reference in this Part are incorporated as of the date specified, and do not include any later amendments or editions. </w:t>
      </w:r>
    </w:p>
    <w:p w:rsidR="00DC450A" w:rsidRDefault="00DC450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DC450A" w:rsidRDefault="00DC450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Added at 9 Ill. Reg. 2697, effective February 22, 1985) </w:t>
      </w:r>
    </w:p>
    <w:sectPr w:rsidR="00DC450A" w:rsidSect="00317E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450A"/>
    <w:rsid w:val="00317EC8"/>
    <w:rsid w:val="00362CB0"/>
    <w:rsid w:val="00AA7BD2"/>
    <w:rsid w:val="00DC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