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BA" w:rsidRPr="005D403F" w:rsidRDefault="00AC53BA" w:rsidP="005D403F"/>
    <w:p w:rsidR="00AC53BA" w:rsidRPr="005D403F" w:rsidRDefault="005D403F" w:rsidP="005D403F">
      <w:pPr>
        <w:rPr>
          <w:b/>
        </w:rPr>
      </w:pPr>
      <w:r>
        <w:rPr>
          <w:b/>
        </w:rPr>
        <w:t xml:space="preserve">Section 139.150  </w:t>
      </w:r>
      <w:r w:rsidR="00AC53BA" w:rsidRPr="005D403F">
        <w:rPr>
          <w:b/>
        </w:rPr>
        <w:t>Family Support Program Discharge</w:t>
      </w:r>
    </w:p>
    <w:p w:rsidR="00AC53BA" w:rsidRPr="005D403F" w:rsidRDefault="00AC53BA" w:rsidP="005D403F"/>
    <w:p w:rsidR="00AC53BA" w:rsidRPr="005D403F" w:rsidRDefault="005D403F" w:rsidP="005D403F">
      <w:pPr>
        <w:ind w:left="1440" w:hanging="720"/>
      </w:pPr>
      <w:r>
        <w:t>a)</w:t>
      </w:r>
      <w:r>
        <w:tab/>
      </w:r>
      <w:r w:rsidR="005002BF">
        <w:t>An FSP y</w:t>
      </w:r>
      <w:r w:rsidR="00AC53BA" w:rsidRPr="005D403F">
        <w:t>outh may be discharged from the FSP in any of the following circumstances:</w:t>
      </w:r>
    </w:p>
    <w:p w:rsidR="00AC53BA" w:rsidRPr="005D403F" w:rsidRDefault="00AC53BA" w:rsidP="005D403F">
      <w:pPr>
        <w:ind w:left="1440" w:hanging="720"/>
      </w:pPr>
    </w:p>
    <w:p w:rsidR="00AC53BA" w:rsidRPr="005D403F" w:rsidRDefault="005D403F" w:rsidP="005D403F">
      <w:pPr>
        <w:ind w:left="2160" w:hanging="720"/>
      </w:pPr>
      <w:r>
        <w:t>1)</w:t>
      </w:r>
      <w:r>
        <w:tab/>
      </w:r>
      <w:r w:rsidR="005002BF">
        <w:t>The FSP y</w:t>
      </w:r>
      <w:r w:rsidR="00AC53BA" w:rsidRPr="005D403F">
        <w:t>outh is determined</w:t>
      </w:r>
      <w:r w:rsidR="00786F3E">
        <w:t>,</w:t>
      </w:r>
      <w:r w:rsidR="00AC53BA" w:rsidRPr="005D403F">
        <w:t xml:space="preserve"> pursuant to Section 139.135(b)</w:t>
      </w:r>
      <w:r w:rsidR="005002BF">
        <w:t>,</w:t>
      </w:r>
      <w:r w:rsidR="00AC53BA" w:rsidRPr="005D403F">
        <w:t xml:space="preserve"> to no longer be appropriate for the FSP;</w:t>
      </w:r>
    </w:p>
    <w:p w:rsidR="00AC53BA" w:rsidRPr="005D403F" w:rsidRDefault="00AC53BA" w:rsidP="005D403F">
      <w:pPr>
        <w:ind w:left="2160" w:hanging="720"/>
      </w:pPr>
    </w:p>
    <w:p w:rsidR="00AC53BA" w:rsidRPr="005D403F" w:rsidRDefault="000E2E69" w:rsidP="005D403F">
      <w:pPr>
        <w:ind w:left="2160" w:hanging="720"/>
      </w:pPr>
      <w:r>
        <w:t>2</w:t>
      </w:r>
      <w:r w:rsidR="005D403F">
        <w:t>)</w:t>
      </w:r>
      <w:r w:rsidR="005D403F">
        <w:tab/>
      </w:r>
      <w:r w:rsidR="00AC53BA" w:rsidRPr="005D403F">
        <w:t>The FSP youth reaches the age of 21;</w:t>
      </w:r>
    </w:p>
    <w:p w:rsidR="00AC53BA" w:rsidRPr="005D403F" w:rsidRDefault="00AC53BA" w:rsidP="005D403F">
      <w:pPr>
        <w:ind w:left="2160" w:hanging="720"/>
      </w:pPr>
    </w:p>
    <w:p w:rsidR="00AC53BA" w:rsidRPr="005D403F" w:rsidRDefault="000E2E69" w:rsidP="005D403F">
      <w:pPr>
        <w:ind w:left="2160" w:hanging="720"/>
      </w:pPr>
      <w:r>
        <w:t>3</w:t>
      </w:r>
      <w:r w:rsidR="005D403F">
        <w:t>)</w:t>
      </w:r>
      <w:r w:rsidR="005D403F">
        <w:tab/>
      </w:r>
      <w:r w:rsidR="00AC53BA" w:rsidRPr="005D403F">
        <w:t xml:space="preserve">The parent or </w:t>
      </w:r>
      <w:r>
        <w:t xml:space="preserve">legal </w:t>
      </w:r>
      <w:r w:rsidR="00AC53BA" w:rsidRPr="005D403F">
        <w:t>guardian is no longer an Illinois resident, consistent with Section 139.115(a);</w:t>
      </w:r>
    </w:p>
    <w:p w:rsidR="00AC53BA" w:rsidRPr="005D403F" w:rsidRDefault="00AC53BA" w:rsidP="005D403F">
      <w:pPr>
        <w:ind w:left="2160" w:hanging="720"/>
      </w:pPr>
    </w:p>
    <w:p w:rsidR="00AC53BA" w:rsidRPr="005D403F" w:rsidRDefault="000E2E69" w:rsidP="005D403F">
      <w:pPr>
        <w:ind w:left="2160" w:hanging="720"/>
      </w:pPr>
      <w:r>
        <w:t>4</w:t>
      </w:r>
      <w:r w:rsidR="005D403F">
        <w:t>)</w:t>
      </w:r>
      <w:r w:rsidR="005D403F">
        <w:tab/>
      </w:r>
      <w:r w:rsidR="00AC53BA" w:rsidRPr="005D403F">
        <w:t xml:space="preserve">Failure of the parent or </w:t>
      </w:r>
      <w:r>
        <w:t xml:space="preserve">legal </w:t>
      </w:r>
      <w:r w:rsidR="00AC53BA" w:rsidRPr="005D403F">
        <w:t>guardian to comply with any of the requirements found in Section 139.120;</w:t>
      </w:r>
    </w:p>
    <w:p w:rsidR="00AC53BA" w:rsidRPr="005D403F" w:rsidRDefault="00AC53BA" w:rsidP="005D403F">
      <w:pPr>
        <w:ind w:left="2160" w:hanging="720"/>
      </w:pPr>
    </w:p>
    <w:p w:rsidR="00AC53BA" w:rsidRPr="005D403F" w:rsidRDefault="000E2E69" w:rsidP="005D403F">
      <w:pPr>
        <w:ind w:left="2160" w:hanging="720"/>
      </w:pPr>
      <w:r>
        <w:t>5</w:t>
      </w:r>
      <w:r w:rsidR="005D403F">
        <w:t>)</w:t>
      </w:r>
      <w:r w:rsidR="005D403F">
        <w:tab/>
      </w:r>
      <w:r w:rsidR="00A51E24">
        <w:t>Legal g</w:t>
      </w:r>
      <w:bookmarkStart w:id="0" w:name="_GoBack"/>
      <w:bookmarkEnd w:id="0"/>
      <w:r w:rsidR="00AC53BA" w:rsidRPr="005D403F">
        <w:t xml:space="preserve">uardianship or legal custody of the FSP youth is ordered by </w:t>
      </w:r>
      <w:r w:rsidR="00267437">
        <w:t>a</w:t>
      </w:r>
      <w:r w:rsidR="00AC53BA" w:rsidRPr="005D403F">
        <w:t xml:space="preserve"> court to a State or federal agency</w:t>
      </w:r>
      <w:r w:rsidR="00267437">
        <w:t>, except for the Illinois Office of State Guardian (OSG)</w:t>
      </w:r>
      <w:r w:rsidR="00AC53BA" w:rsidRPr="005D403F">
        <w:t>;</w:t>
      </w:r>
    </w:p>
    <w:p w:rsidR="00AC53BA" w:rsidRPr="005D403F" w:rsidRDefault="00AC53BA" w:rsidP="005D403F">
      <w:pPr>
        <w:ind w:left="2160" w:hanging="720"/>
      </w:pPr>
    </w:p>
    <w:p w:rsidR="00AC53BA" w:rsidRPr="005D403F" w:rsidRDefault="000E2E69" w:rsidP="005D403F">
      <w:pPr>
        <w:ind w:left="2160" w:hanging="720"/>
      </w:pPr>
      <w:r>
        <w:t>6</w:t>
      </w:r>
      <w:r w:rsidR="005D403F">
        <w:t>)</w:t>
      </w:r>
      <w:r w:rsidR="005D403F">
        <w:tab/>
      </w:r>
      <w:r w:rsidR="005002BF">
        <w:t>The FSP y</w:t>
      </w:r>
      <w:r w:rsidR="00AC53BA" w:rsidRPr="005D403F">
        <w:t xml:space="preserve">outh does not </w:t>
      </w:r>
      <w:r w:rsidR="00267437">
        <w:t>receive</w:t>
      </w:r>
      <w:r w:rsidR="00AC53BA" w:rsidRPr="005D403F">
        <w:t xml:space="preserve"> FSP services for any period of 90 consecutive days or more; or</w:t>
      </w:r>
    </w:p>
    <w:p w:rsidR="00AC53BA" w:rsidRPr="005D403F" w:rsidRDefault="00AC53BA" w:rsidP="005D403F">
      <w:pPr>
        <w:ind w:left="2160" w:hanging="720"/>
      </w:pPr>
    </w:p>
    <w:p w:rsidR="00AC53BA" w:rsidRPr="005D403F" w:rsidRDefault="000E2E69" w:rsidP="005D403F">
      <w:pPr>
        <w:ind w:left="2160" w:hanging="720"/>
      </w:pPr>
      <w:r>
        <w:t>7</w:t>
      </w:r>
      <w:r w:rsidR="005D403F">
        <w:t>)</w:t>
      </w:r>
      <w:r w:rsidR="005D403F">
        <w:tab/>
      </w:r>
      <w:r w:rsidR="00AC53BA" w:rsidRPr="005D403F">
        <w:t xml:space="preserve">The parent or </w:t>
      </w:r>
      <w:r>
        <w:t xml:space="preserve">legal </w:t>
      </w:r>
      <w:r w:rsidR="00AC53BA" w:rsidRPr="005D403F">
        <w:t>guardian</w:t>
      </w:r>
      <w:r>
        <w:t>,</w:t>
      </w:r>
      <w:r w:rsidR="00AC53BA" w:rsidRPr="005D403F">
        <w:t xml:space="preserve"> or FSP youth age 18 </w:t>
      </w:r>
      <w:r w:rsidR="00267437">
        <w:t>or older</w:t>
      </w:r>
      <w:r w:rsidR="00096480">
        <w:t>,</w:t>
      </w:r>
      <w:r w:rsidR="00267437">
        <w:t xml:space="preserve"> </w:t>
      </w:r>
      <w:r w:rsidR="00AC53BA" w:rsidRPr="005D403F">
        <w:t>requests the discharge of the FSP youth.</w:t>
      </w:r>
    </w:p>
    <w:p w:rsidR="00AC53BA" w:rsidRPr="005D403F" w:rsidRDefault="00AC53BA" w:rsidP="005D403F">
      <w:pPr>
        <w:ind w:left="2160" w:hanging="720"/>
      </w:pPr>
    </w:p>
    <w:p w:rsidR="00AC53BA" w:rsidRPr="005D403F" w:rsidRDefault="005D403F" w:rsidP="005D403F">
      <w:pPr>
        <w:ind w:left="1440" w:hanging="720"/>
      </w:pPr>
      <w:r>
        <w:t>b)</w:t>
      </w:r>
      <w:r>
        <w:tab/>
      </w:r>
      <w:r w:rsidR="00AC53BA" w:rsidRPr="005D403F">
        <w:t xml:space="preserve">Notice of discharge from the FSP shall be issued to the parent or </w:t>
      </w:r>
      <w:r w:rsidR="000E2E69">
        <w:t xml:space="preserve">legal </w:t>
      </w:r>
      <w:r w:rsidR="00AC53BA" w:rsidRPr="005D403F">
        <w:t>guardian</w:t>
      </w:r>
      <w:r w:rsidR="000E2E69">
        <w:t xml:space="preserve"> for FSP youth below the age of 18</w:t>
      </w:r>
      <w:r w:rsidR="00AC53BA" w:rsidRPr="005D403F">
        <w:t xml:space="preserve">, and </w:t>
      </w:r>
      <w:r w:rsidR="00267437">
        <w:t>to</w:t>
      </w:r>
      <w:r w:rsidR="00AC53BA" w:rsidRPr="005D403F">
        <w:t xml:space="preserve"> </w:t>
      </w:r>
      <w:r w:rsidR="000E2E69">
        <w:t xml:space="preserve">adult </w:t>
      </w:r>
      <w:r w:rsidR="00AC53BA" w:rsidRPr="005D403F">
        <w:t xml:space="preserve">FSP youth </w:t>
      </w:r>
      <w:r w:rsidR="00267437">
        <w:t xml:space="preserve">age 18 </w:t>
      </w:r>
      <w:r w:rsidR="00621A36">
        <w:t xml:space="preserve">and </w:t>
      </w:r>
      <w:r w:rsidR="00267437">
        <w:t>older</w:t>
      </w:r>
      <w:r w:rsidR="000E2E69">
        <w:t xml:space="preserve"> or the adult FSP youth's legal guardian as applicable</w:t>
      </w:r>
      <w:r w:rsidR="00AC53BA" w:rsidRPr="005D403F">
        <w:t xml:space="preserve">, along with notice of the right to appeal and instructions on how to pursue an appeal </w:t>
      </w:r>
      <w:r w:rsidR="005002BF">
        <w:t xml:space="preserve">(see </w:t>
      </w:r>
      <w:r w:rsidR="00AC53BA" w:rsidRPr="005D403F">
        <w:t>Section 139.600</w:t>
      </w:r>
      <w:r w:rsidR="005002BF">
        <w:t>)</w:t>
      </w:r>
      <w:r w:rsidR="00AC53BA" w:rsidRPr="005D403F">
        <w:t>.</w:t>
      </w:r>
    </w:p>
    <w:sectPr w:rsidR="00AC53BA" w:rsidRPr="005D40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F1" w:rsidRDefault="00185CF1">
      <w:r>
        <w:separator/>
      </w:r>
    </w:p>
  </w:endnote>
  <w:endnote w:type="continuationSeparator" w:id="0">
    <w:p w:rsidR="00185CF1" w:rsidRDefault="001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F1" w:rsidRDefault="00185CF1">
      <w:r>
        <w:separator/>
      </w:r>
    </w:p>
  </w:footnote>
  <w:footnote w:type="continuationSeparator" w:id="0">
    <w:p w:rsidR="00185CF1" w:rsidRDefault="0018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48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E6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CF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43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2BF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403F"/>
    <w:rsid w:val="005E03A7"/>
    <w:rsid w:val="005E3D55"/>
    <w:rsid w:val="005E5FC0"/>
    <w:rsid w:val="005F1ADC"/>
    <w:rsid w:val="005F2891"/>
    <w:rsid w:val="00604BCE"/>
    <w:rsid w:val="006132CE"/>
    <w:rsid w:val="00620BBA"/>
    <w:rsid w:val="00621A36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F3E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E24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3BA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54345-16CA-4498-8016-E1CA52AC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AC53BA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975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Jostes, Samantha M.</cp:lastModifiedBy>
  <cp:revision>10</cp:revision>
  <dcterms:created xsi:type="dcterms:W3CDTF">2017-03-22T19:14:00Z</dcterms:created>
  <dcterms:modified xsi:type="dcterms:W3CDTF">2018-03-27T17:47:00Z</dcterms:modified>
</cp:coreProperties>
</file>