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8E" w:rsidRDefault="002E5F8E" w:rsidP="00FF1203"/>
    <w:p w:rsidR="00FF1203" w:rsidRPr="002E5F8E" w:rsidRDefault="00FF1203" w:rsidP="00FF1203">
      <w:pPr>
        <w:rPr>
          <w:b/>
        </w:rPr>
      </w:pPr>
      <w:r w:rsidRPr="002E5F8E">
        <w:rPr>
          <w:b/>
        </w:rPr>
        <w:t>Section 128.340  Non-payment of Premium</w:t>
      </w:r>
    </w:p>
    <w:p w:rsidR="00FF1203" w:rsidRPr="00FF1203" w:rsidRDefault="00FF1203" w:rsidP="00FF1203"/>
    <w:p w:rsidR="00FF1203" w:rsidRPr="00FF1203" w:rsidRDefault="002E5F8E" w:rsidP="002E5F8E">
      <w:pPr>
        <w:ind w:left="1440" w:hanging="720"/>
      </w:pPr>
      <w:r>
        <w:t>a)</w:t>
      </w:r>
      <w:r>
        <w:tab/>
      </w:r>
      <w:r w:rsidR="00FF1203" w:rsidRPr="00FF1203">
        <w:t xml:space="preserve">For initial coverage, </w:t>
      </w:r>
      <w:r w:rsidR="00612187">
        <w:t>the Veteran must pay the first monthly premium by the due date to begin coverage for the Veteran and spouse.</w:t>
      </w:r>
      <w:r w:rsidR="00FF1203" w:rsidRPr="00FF1203">
        <w:t xml:space="preserve">  For subsequent months, veterans will have a grace period of one month following the month in which the premium was due to pay the premium.</w:t>
      </w:r>
    </w:p>
    <w:p w:rsidR="00FF1203" w:rsidRPr="00FF1203" w:rsidRDefault="00FF1203" w:rsidP="00FF1203"/>
    <w:p w:rsidR="00FF1203" w:rsidRPr="00FF1203" w:rsidRDefault="002E5F8E" w:rsidP="002E5F8E">
      <w:pPr>
        <w:ind w:left="1440" w:hanging="720"/>
      </w:pPr>
      <w:r>
        <w:t>b)</w:t>
      </w:r>
      <w:r>
        <w:tab/>
      </w:r>
      <w:r w:rsidR="00FF1203" w:rsidRPr="00FF1203">
        <w:t>Failure to pay the full monthly premium by the last day of the grace period will result in termination of coverage.</w:t>
      </w:r>
    </w:p>
    <w:p w:rsidR="00FF1203" w:rsidRPr="00FF1203" w:rsidRDefault="00FF1203" w:rsidP="00FF1203"/>
    <w:p w:rsidR="00FF1203" w:rsidRPr="00FF1203" w:rsidRDefault="002E5F8E" w:rsidP="002E5F8E">
      <w:pPr>
        <w:ind w:firstLine="720"/>
      </w:pPr>
      <w:r>
        <w:t>c)</w:t>
      </w:r>
      <w:r>
        <w:tab/>
      </w:r>
      <w:r w:rsidR="00FF1203" w:rsidRPr="00FF1203">
        <w:t>Partial premium payments will not be refunded.</w:t>
      </w:r>
    </w:p>
    <w:p w:rsidR="00FF1203" w:rsidRPr="00FF1203" w:rsidRDefault="00FF1203" w:rsidP="00FF1203"/>
    <w:p w:rsidR="00FF1203" w:rsidRDefault="002E5F8E" w:rsidP="002E5F8E">
      <w:pPr>
        <w:ind w:left="1440" w:hanging="720"/>
      </w:pPr>
      <w:r>
        <w:t>d)</w:t>
      </w:r>
      <w:r>
        <w:tab/>
      </w:r>
      <w:r w:rsidR="00FF1203" w:rsidRPr="00FF1203">
        <w:t>When termination of coverage is recorded by the 10</w:t>
      </w:r>
      <w:r w:rsidR="00FF1203" w:rsidRPr="00FF1203">
        <w:rPr>
          <w:vertAlign w:val="superscript"/>
        </w:rPr>
        <w:t>th</w:t>
      </w:r>
      <w:r w:rsidR="00FF1203" w:rsidRPr="00FF1203">
        <w:t xml:space="preserve"> day of the month, it will be effective the first day of the following month.  When termination of coverage is recorded after the 10</w:t>
      </w:r>
      <w:r w:rsidR="00FF1203" w:rsidRPr="00FF1203">
        <w:rPr>
          <w:vertAlign w:val="superscript"/>
        </w:rPr>
        <w:t>th</w:t>
      </w:r>
      <w:r w:rsidR="00FF1203" w:rsidRPr="00FF1203">
        <w:t xml:space="preserve"> day of the month, it will be effective no later than the first day of the second month following.</w:t>
      </w:r>
    </w:p>
    <w:p w:rsidR="00612187" w:rsidRDefault="00612187" w:rsidP="002E5F8E">
      <w:pPr>
        <w:ind w:left="1440" w:hanging="720"/>
      </w:pPr>
    </w:p>
    <w:p w:rsidR="00612187" w:rsidRPr="00D55B37" w:rsidRDefault="0061218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812343">
        <w:t>17062</w:t>
      </w:r>
      <w:r w:rsidRPr="00D55B37">
        <w:t xml:space="preserve">, effective </w:t>
      </w:r>
      <w:bookmarkStart w:id="0" w:name="_GoBack"/>
      <w:r w:rsidR="00812343">
        <w:t>November 26, 2012</w:t>
      </w:r>
      <w:bookmarkEnd w:id="0"/>
      <w:r w:rsidRPr="00D55B37">
        <w:t>)</w:t>
      </w:r>
    </w:p>
    <w:sectPr w:rsidR="00612187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5C" w:rsidRDefault="0003195C">
      <w:r>
        <w:separator/>
      </w:r>
    </w:p>
  </w:endnote>
  <w:endnote w:type="continuationSeparator" w:id="0">
    <w:p w:rsidR="0003195C" w:rsidRDefault="0003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5C" w:rsidRDefault="0003195C">
      <w:r>
        <w:separator/>
      </w:r>
    </w:p>
  </w:footnote>
  <w:footnote w:type="continuationSeparator" w:id="0">
    <w:p w:rsidR="0003195C" w:rsidRDefault="00031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362A8"/>
    <w:multiLevelType w:val="hybridMultilevel"/>
    <w:tmpl w:val="49084F28"/>
    <w:lvl w:ilvl="0" w:tplc="3C74AD5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20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95C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5B22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5F8E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303"/>
    <w:rsid w:val="004D615B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2187"/>
    <w:rsid w:val="006132CE"/>
    <w:rsid w:val="00620BBA"/>
    <w:rsid w:val="00623CAA"/>
    <w:rsid w:val="006247D4"/>
    <w:rsid w:val="00631875"/>
    <w:rsid w:val="00641AEA"/>
    <w:rsid w:val="0064660E"/>
    <w:rsid w:val="00651FF5"/>
    <w:rsid w:val="00670B89"/>
    <w:rsid w:val="00672EE7"/>
    <w:rsid w:val="006828C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2343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914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F2D59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1203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FF1203"/>
    <w:pPr>
      <w:keepNext/>
      <w:outlineLvl w:val="3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FF120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FF1203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FF1203"/>
    <w:pPr>
      <w:keepNext/>
      <w:outlineLvl w:val="3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FF120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Default"/>
    <w:next w:val="Default"/>
    <w:rsid w:val="00FF120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2012-11-09T20:33:00Z</dcterms:created>
  <dcterms:modified xsi:type="dcterms:W3CDTF">2012-11-30T22:02:00Z</dcterms:modified>
</cp:coreProperties>
</file>