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54" w:rsidRDefault="00B65654" w:rsidP="00B65654">
      <w:pPr>
        <w:widowControl w:val="0"/>
        <w:autoSpaceDE w:val="0"/>
        <w:autoSpaceDN w:val="0"/>
        <w:adjustRightInd w:val="0"/>
      </w:pPr>
    </w:p>
    <w:p w:rsidR="00B65654" w:rsidRDefault="00B65654" w:rsidP="00B65654">
      <w:pPr>
        <w:widowControl w:val="0"/>
        <w:autoSpaceDE w:val="0"/>
        <w:autoSpaceDN w:val="0"/>
        <w:adjustRightInd w:val="0"/>
      </w:pPr>
      <w:r>
        <w:rPr>
          <w:b/>
          <w:bCs/>
        </w:rPr>
        <w:t>Section 120.510  Health Benefits for Workers with Disabilities</w:t>
      </w:r>
      <w:r>
        <w:t xml:space="preserve"> </w:t>
      </w:r>
    </w:p>
    <w:p w:rsidR="00B65654" w:rsidRDefault="00B65654" w:rsidP="00B65654">
      <w:pPr>
        <w:widowControl w:val="0"/>
        <w:autoSpaceDE w:val="0"/>
        <w:autoSpaceDN w:val="0"/>
        <w:adjustRightInd w:val="0"/>
      </w:pPr>
    </w:p>
    <w:p w:rsidR="00B65654" w:rsidRDefault="00B65654" w:rsidP="00B65654">
      <w:pPr>
        <w:widowControl w:val="0"/>
        <w:autoSpaceDE w:val="0"/>
        <w:autoSpaceDN w:val="0"/>
        <w:adjustRightInd w:val="0"/>
        <w:ind w:left="1440" w:hanging="720"/>
      </w:pPr>
      <w:r>
        <w:t>a)</w:t>
      </w:r>
      <w:r>
        <w:tab/>
        <w:t xml:space="preserve">To be eligible for medical assistance under Health Benefits for Workers with Disabilities, an individual must meet all of the following eligibility requirements: </w:t>
      </w:r>
    </w:p>
    <w:p w:rsidR="00B65654" w:rsidRDefault="00B65654" w:rsidP="009A7A12"/>
    <w:p w:rsidR="00B65654" w:rsidRDefault="00B65654" w:rsidP="00B65654">
      <w:pPr>
        <w:widowControl w:val="0"/>
        <w:autoSpaceDE w:val="0"/>
        <w:autoSpaceDN w:val="0"/>
        <w:adjustRightInd w:val="0"/>
        <w:ind w:left="2160" w:hanging="720"/>
      </w:pPr>
      <w:r>
        <w:t>1)</w:t>
      </w:r>
      <w:r>
        <w:tab/>
        <w:t xml:space="preserve">Cooperate in establishing eligibility as described in Section 120.308. </w:t>
      </w:r>
    </w:p>
    <w:p w:rsidR="00B65654" w:rsidRDefault="00B65654" w:rsidP="009A7A12"/>
    <w:p w:rsidR="00B65654" w:rsidRDefault="00B65654" w:rsidP="00B65654">
      <w:pPr>
        <w:widowControl w:val="0"/>
        <w:autoSpaceDE w:val="0"/>
        <w:autoSpaceDN w:val="0"/>
        <w:adjustRightInd w:val="0"/>
        <w:ind w:left="2160" w:hanging="720"/>
      </w:pPr>
      <w:r>
        <w:t>2)</w:t>
      </w:r>
      <w:r>
        <w:tab/>
        <w:t xml:space="preserve">Meet citizenship/immigration status as described in Section 120.310. </w:t>
      </w:r>
    </w:p>
    <w:p w:rsidR="00B65654" w:rsidRDefault="00B65654" w:rsidP="009A7A12"/>
    <w:p w:rsidR="00B65654" w:rsidRDefault="00B65654" w:rsidP="00B65654">
      <w:pPr>
        <w:widowControl w:val="0"/>
        <w:autoSpaceDE w:val="0"/>
        <w:autoSpaceDN w:val="0"/>
        <w:adjustRightInd w:val="0"/>
        <w:ind w:left="2160" w:hanging="720"/>
      </w:pPr>
      <w:r>
        <w:t>3)</w:t>
      </w:r>
      <w:r>
        <w:tab/>
        <w:t xml:space="preserve">Meet residency requirements as described in Section 120.311. </w:t>
      </w:r>
    </w:p>
    <w:p w:rsidR="00B65654" w:rsidRDefault="00B65654" w:rsidP="009A7A12"/>
    <w:p w:rsidR="00B65654" w:rsidRDefault="00B65654" w:rsidP="00B65654">
      <w:pPr>
        <w:widowControl w:val="0"/>
        <w:autoSpaceDE w:val="0"/>
        <w:autoSpaceDN w:val="0"/>
        <w:adjustRightInd w:val="0"/>
        <w:ind w:left="2160" w:hanging="720"/>
      </w:pPr>
      <w:r>
        <w:t>4)</w:t>
      </w:r>
      <w:r>
        <w:tab/>
        <w:t xml:space="preserve">Be disabled as described in Section 120.314. </w:t>
      </w:r>
    </w:p>
    <w:p w:rsidR="00B65654" w:rsidRDefault="00B65654" w:rsidP="009A7A12"/>
    <w:p w:rsidR="00B65654" w:rsidRDefault="00B65654" w:rsidP="00B65654">
      <w:pPr>
        <w:widowControl w:val="0"/>
        <w:autoSpaceDE w:val="0"/>
        <w:autoSpaceDN w:val="0"/>
        <w:adjustRightInd w:val="0"/>
        <w:ind w:left="2160" w:hanging="720"/>
      </w:pPr>
      <w:r>
        <w:t>5)</w:t>
      </w:r>
      <w:r>
        <w:tab/>
        <w:t xml:space="preserve">Assign rights to medical support and collection of payment as described in Section 120.319. </w:t>
      </w:r>
    </w:p>
    <w:p w:rsidR="00B65654" w:rsidRDefault="00B65654" w:rsidP="009A7A12"/>
    <w:p w:rsidR="00B65654" w:rsidRDefault="00B65654" w:rsidP="00B65654">
      <w:pPr>
        <w:widowControl w:val="0"/>
        <w:autoSpaceDE w:val="0"/>
        <w:autoSpaceDN w:val="0"/>
        <w:adjustRightInd w:val="0"/>
        <w:ind w:left="2160" w:hanging="720"/>
      </w:pPr>
      <w:r>
        <w:t>6)</w:t>
      </w:r>
      <w:r>
        <w:tab/>
        <w:t xml:space="preserve">Furnish a Social Security number(s) as described in Section 120.327. </w:t>
      </w:r>
    </w:p>
    <w:p w:rsidR="00B65654" w:rsidRDefault="00B65654" w:rsidP="009A7A12"/>
    <w:p w:rsidR="00B65654" w:rsidRDefault="00B65654" w:rsidP="00B65654">
      <w:pPr>
        <w:widowControl w:val="0"/>
        <w:autoSpaceDE w:val="0"/>
        <w:autoSpaceDN w:val="0"/>
        <w:adjustRightInd w:val="0"/>
        <w:ind w:left="2160" w:hanging="720"/>
      </w:pPr>
      <w:r>
        <w:t>7)</w:t>
      </w:r>
      <w:r>
        <w:tab/>
        <w:t xml:space="preserve">Be 16 through 64 years of age. </w:t>
      </w:r>
    </w:p>
    <w:p w:rsidR="00B65654" w:rsidRDefault="00B65654" w:rsidP="009A7A12"/>
    <w:p w:rsidR="00B65654" w:rsidRDefault="00B65654" w:rsidP="00B65654">
      <w:pPr>
        <w:widowControl w:val="0"/>
        <w:autoSpaceDE w:val="0"/>
        <w:autoSpaceDN w:val="0"/>
        <w:adjustRightInd w:val="0"/>
        <w:ind w:left="2160" w:hanging="720"/>
      </w:pPr>
      <w:r>
        <w:t>8)</w:t>
      </w:r>
      <w:r>
        <w:tab/>
        <w:t xml:space="preserve">Have countable monthly income at or below </w:t>
      </w:r>
      <w:r w:rsidR="00502676">
        <w:t>350</w:t>
      </w:r>
      <w:r>
        <w:t xml:space="preserve"> percent of the Federal Poverty Level. </w:t>
      </w:r>
    </w:p>
    <w:p w:rsidR="00B65654" w:rsidRDefault="00B65654" w:rsidP="009A7A12"/>
    <w:p w:rsidR="00B65654" w:rsidRDefault="00B65654" w:rsidP="00B65654">
      <w:pPr>
        <w:widowControl w:val="0"/>
        <w:autoSpaceDE w:val="0"/>
        <w:autoSpaceDN w:val="0"/>
        <w:adjustRightInd w:val="0"/>
        <w:ind w:left="2160" w:hanging="720"/>
      </w:pPr>
      <w:r>
        <w:t>9)</w:t>
      </w:r>
      <w:r>
        <w:tab/>
        <w:t>Have non-exempt assets at or below $</w:t>
      </w:r>
      <w:r w:rsidR="00AF5913">
        <w:t>25,000</w:t>
      </w:r>
      <w:r>
        <w:t xml:space="preserve">. </w:t>
      </w:r>
    </w:p>
    <w:p w:rsidR="00B65654" w:rsidRDefault="00B65654" w:rsidP="009A7A12"/>
    <w:p w:rsidR="00B65654" w:rsidRDefault="00B65654" w:rsidP="00B65654">
      <w:pPr>
        <w:widowControl w:val="0"/>
        <w:autoSpaceDE w:val="0"/>
        <w:autoSpaceDN w:val="0"/>
        <w:adjustRightInd w:val="0"/>
        <w:ind w:left="2160" w:hanging="849"/>
      </w:pPr>
      <w:r>
        <w:t>10)</w:t>
      </w:r>
      <w:r>
        <w:tab/>
        <w:t xml:space="preserve">Be employed pursuant to subsection (l)(1) of this Section or qualify for an exception as described in subsection (l)(2) of this Section. </w:t>
      </w:r>
    </w:p>
    <w:p w:rsidR="00B65654" w:rsidRDefault="00B65654" w:rsidP="009A7A12"/>
    <w:p w:rsidR="00B65654" w:rsidRDefault="00B65654" w:rsidP="00B65654">
      <w:pPr>
        <w:widowControl w:val="0"/>
        <w:autoSpaceDE w:val="0"/>
        <w:autoSpaceDN w:val="0"/>
        <w:adjustRightInd w:val="0"/>
        <w:ind w:left="2160" w:hanging="849"/>
      </w:pPr>
      <w:r>
        <w:t>11)</w:t>
      </w:r>
      <w:r>
        <w:tab/>
        <w:t xml:space="preserve">Pay a premium pursuant to subsections (m) and (n) of this Section. </w:t>
      </w:r>
    </w:p>
    <w:p w:rsidR="00B65654" w:rsidRDefault="00B65654" w:rsidP="009A7A12"/>
    <w:p w:rsidR="00B65654" w:rsidRDefault="00B65654" w:rsidP="00B65654">
      <w:pPr>
        <w:widowControl w:val="0"/>
        <w:autoSpaceDE w:val="0"/>
        <w:autoSpaceDN w:val="0"/>
        <w:adjustRightInd w:val="0"/>
        <w:ind w:left="1440" w:hanging="720"/>
      </w:pPr>
      <w:r>
        <w:t>b)</w:t>
      </w:r>
      <w:r>
        <w:tab/>
        <w:t xml:space="preserve">An individual shall not be determined eligible if the individual is otherwise eligible for medical assistance without a spenddown. </w:t>
      </w:r>
    </w:p>
    <w:p w:rsidR="00B65654" w:rsidRDefault="00B65654" w:rsidP="009A7A12"/>
    <w:p w:rsidR="00B65654" w:rsidRDefault="00B65654" w:rsidP="00B65654">
      <w:pPr>
        <w:widowControl w:val="0"/>
        <w:autoSpaceDE w:val="0"/>
        <w:autoSpaceDN w:val="0"/>
        <w:adjustRightInd w:val="0"/>
        <w:ind w:left="1440" w:hanging="720"/>
      </w:pPr>
      <w:r>
        <w:t>c)</w:t>
      </w:r>
      <w:r>
        <w:tab/>
        <w:t>An individual who is otherwise eligible for medical assistance with a spenddown</w:t>
      </w:r>
      <w:r w:rsidR="00CB7FB3">
        <w:t xml:space="preserve"> and</w:t>
      </w:r>
      <w:r>
        <w:t xml:space="preserve"> who meets the requirements of this Section shall have the option of enrolling in medical assistance with a spenddown or Health Benefits for Workers with Disabilities. </w:t>
      </w:r>
    </w:p>
    <w:p w:rsidR="00B65654" w:rsidRDefault="00B65654" w:rsidP="009A7A12"/>
    <w:p w:rsidR="00B65654" w:rsidRDefault="00B65654" w:rsidP="00B65654">
      <w:pPr>
        <w:widowControl w:val="0"/>
        <w:autoSpaceDE w:val="0"/>
        <w:autoSpaceDN w:val="0"/>
        <w:adjustRightInd w:val="0"/>
        <w:ind w:left="1440" w:hanging="720"/>
      </w:pPr>
      <w:r>
        <w:t>d)</w:t>
      </w:r>
      <w:r>
        <w:tab/>
        <w:t xml:space="preserve">An individual's eligibility shall be terminated if the individual no longer meets the requirements of this Section. </w:t>
      </w:r>
    </w:p>
    <w:p w:rsidR="00B65654" w:rsidRDefault="00B65654" w:rsidP="009A7A12"/>
    <w:p w:rsidR="00B65654" w:rsidRDefault="00B65654" w:rsidP="00B65654">
      <w:pPr>
        <w:widowControl w:val="0"/>
        <w:autoSpaceDE w:val="0"/>
        <w:autoSpaceDN w:val="0"/>
        <w:adjustRightInd w:val="0"/>
        <w:ind w:left="1440" w:hanging="720"/>
      </w:pPr>
      <w:r>
        <w:t>e)</w:t>
      </w:r>
      <w:r>
        <w:tab/>
        <w:t>Certain assets shall be exempt from consideration in determining eligibility in accordance with Section 120.381.</w:t>
      </w:r>
      <w:r w:rsidR="00502676">
        <w:t xml:space="preserve">  In addition, retirement accounts that the individual cannot access without penalty before the age of 59½ and medical savings accounts established pursuant to 26 USC 220 shall be exempt.</w:t>
      </w:r>
    </w:p>
    <w:p w:rsidR="00B65654" w:rsidRDefault="00B65654" w:rsidP="009A7A12"/>
    <w:p w:rsidR="00B65654" w:rsidRDefault="00B65654" w:rsidP="00B65654">
      <w:pPr>
        <w:widowControl w:val="0"/>
        <w:autoSpaceDE w:val="0"/>
        <w:autoSpaceDN w:val="0"/>
        <w:adjustRightInd w:val="0"/>
        <w:ind w:left="1440" w:hanging="720"/>
      </w:pPr>
      <w:r>
        <w:t>f)</w:t>
      </w:r>
      <w:r>
        <w:tab/>
        <w:t xml:space="preserve">The earned and unearned income of the following persons shall be counted when determining eligibility, except as specified in subsections (g), (h) and (i) of this Section. </w:t>
      </w:r>
    </w:p>
    <w:p w:rsidR="00B65654" w:rsidRDefault="00B65654" w:rsidP="009A7A12"/>
    <w:p w:rsidR="00B65654" w:rsidRDefault="00B65654" w:rsidP="00B65654">
      <w:pPr>
        <w:widowControl w:val="0"/>
        <w:autoSpaceDE w:val="0"/>
        <w:autoSpaceDN w:val="0"/>
        <w:adjustRightInd w:val="0"/>
        <w:ind w:left="2160" w:hanging="720"/>
      </w:pPr>
      <w:r>
        <w:t>1)</w:t>
      </w:r>
      <w:r>
        <w:tab/>
        <w:t xml:space="preserve">Income of the individual. </w:t>
      </w:r>
    </w:p>
    <w:p w:rsidR="00B65654" w:rsidRDefault="00B65654" w:rsidP="009A7A12"/>
    <w:p w:rsidR="00B65654" w:rsidRDefault="00B65654" w:rsidP="00B65654">
      <w:pPr>
        <w:widowControl w:val="0"/>
        <w:autoSpaceDE w:val="0"/>
        <w:autoSpaceDN w:val="0"/>
        <w:adjustRightInd w:val="0"/>
        <w:ind w:left="2160" w:hanging="720"/>
      </w:pPr>
      <w:r>
        <w:t>2)</w:t>
      </w:r>
      <w:r>
        <w:tab/>
        <w:t xml:space="preserve">Income of the spouse. </w:t>
      </w:r>
    </w:p>
    <w:p w:rsidR="00B65654" w:rsidRDefault="00B65654" w:rsidP="009A7A12"/>
    <w:p w:rsidR="00B65654" w:rsidRDefault="00B65654" w:rsidP="00B65654">
      <w:pPr>
        <w:widowControl w:val="0"/>
        <w:autoSpaceDE w:val="0"/>
        <w:autoSpaceDN w:val="0"/>
        <w:adjustRightInd w:val="0"/>
        <w:ind w:left="2160" w:hanging="720"/>
      </w:pPr>
      <w:r>
        <w:t>3)</w:t>
      </w:r>
      <w:r>
        <w:tab/>
        <w:t xml:space="preserve">Unearned income of a dependent child under the age of 18 years who is included in the income standard (see Section 120.20) because it is to the advantage of the individual. </w:t>
      </w:r>
    </w:p>
    <w:p w:rsidR="00B65654" w:rsidRDefault="00B65654" w:rsidP="009A7A12"/>
    <w:p w:rsidR="00B65654" w:rsidRDefault="00B65654" w:rsidP="00B65654">
      <w:pPr>
        <w:widowControl w:val="0"/>
        <w:autoSpaceDE w:val="0"/>
        <w:autoSpaceDN w:val="0"/>
        <w:adjustRightInd w:val="0"/>
        <w:ind w:left="1440" w:hanging="720"/>
      </w:pPr>
      <w:r>
        <w:t>g)</w:t>
      </w:r>
      <w:r>
        <w:tab/>
        <w:t xml:space="preserve">Monthly unearned income shall be counted as described in Sections 120.330 through 120.345 and Sections 120.350, 120.355, 120.371 and 120.376. </w:t>
      </w:r>
    </w:p>
    <w:p w:rsidR="00B65654" w:rsidRDefault="00B65654" w:rsidP="009A7A12"/>
    <w:p w:rsidR="00B65654" w:rsidRDefault="00B65654" w:rsidP="00B65654">
      <w:pPr>
        <w:widowControl w:val="0"/>
        <w:autoSpaceDE w:val="0"/>
        <w:autoSpaceDN w:val="0"/>
        <w:adjustRightInd w:val="0"/>
        <w:ind w:left="1440" w:hanging="720"/>
      </w:pPr>
      <w:r>
        <w:t>h)</w:t>
      </w:r>
      <w:r>
        <w:tab/>
        <w:t xml:space="preserve">Monthly earned income shall be considered as described in Sections 120.360, 120.361, 120.371, 120.372, 120.373 and 120.375. </w:t>
      </w:r>
    </w:p>
    <w:p w:rsidR="00B65654" w:rsidRDefault="00B65654" w:rsidP="009A7A12"/>
    <w:p w:rsidR="00B65654" w:rsidRDefault="00B65654" w:rsidP="00B65654">
      <w:pPr>
        <w:widowControl w:val="0"/>
        <w:autoSpaceDE w:val="0"/>
        <w:autoSpaceDN w:val="0"/>
        <w:adjustRightInd w:val="0"/>
        <w:ind w:left="1440" w:hanging="720"/>
      </w:pPr>
      <w:r>
        <w:t>i)</w:t>
      </w:r>
      <w:r>
        <w:tab/>
        <w:t xml:space="preserve">The Department shall exempt earned income as provided in Section 120.362(a) and (b)(1).  In addition, work related expenses that are allowed as deductions for AABD MANG as described in Section 120.370 shall be deducted. </w:t>
      </w:r>
    </w:p>
    <w:p w:rsidR="00B65654" w:rsidRDefault="00B65654" w:rsidP="009A7A12"/>
    <w:p w:rsidR="00B65654" w:rsidRDefault="00B65654" w:rsidP="00B65654">
      <w:pPr>
        <w:widowControl w:val="0"/>
        <w:autoSpaceDE w:val="0"/>
        <w:autoSpaceDN w:val="0"/>
        <w:adjustRightInd w:val="0"/>
        <w:ind w:left="1440" w:hanging="720"/>
      </w:pPr>
      <w:r>
        <w:t>j)</w:t>
      </w:r>
      <w:r>
        <w:tab/>
        <w:t xml:space="preserve">Application Process </w:t>
      </w:r>
    </w:p>
    <w:p w:rsidR="00B65654" w:rsidRDefault="00B65654" w:rsidP="009A7A12"/>
    <w:p w:rsidR="00B65654" w:rsidRDefault="00B65654" w:rsidP="00B65654">
      <w:pPr>
        <w:widowControl w:val="0"/>
        <w:autoSpaceDE w:val="0"/>
        <w:autoSpaceDN w:val="0"/>
        <w:adjustRightInd w:val="0"/>
        <w:ind w:left="2160" w:hanging="720"/>
      </w:pPr>
      <w:r>
        <w:t>1)</w:t>
      </w:r>
      <w:r>
        <w:tab/>
        <w:t xml:space="preserve">Individuals can apply by completing an application provided by the Department and submitting it to an address specified by the Department. </w:t>
      </w:r>
    </w:p>
    <w:p w:rsidR="00B65654" w:rsidRDefault="00B65654" w:rsidP="009A7A12"/>
    <w:p w:rsidR="00B65654" w:rsidRDefault="00B65654" w:rsidP="00B65654">
      <w:pPr>
        <w:widowControl w:val="0"/>
        <w:autoSpaceDE w:val="0"/>
        <w:autoSpaceDN w:val="0"/>
        <w:adjustRightInd w:val="0"/>
        <w:ind w:left="2160" w:hanging="720"/>
      </w:pPr>
      <w:r>
        <w:t>2)</w:t>
      </w:r>
      <w:r>
        <w:tab/>
        <w:t xml:space="preserve">The application must meet all requirements found at 89 Ill. Adm. Code 110.10(a), (c), (e) and (i). </w:t>
      </w:r>
    </w:p>
    <w:p w:rsidR="00B65654" w:rsidRDefault="00B65654" w:rsidP="009A7A12"/>
    <w:p w:rsidR="00B65654" w:rsidRDefault="00B65654" w:rsidP="00B65654">
      <w:pPr>
        <w:widowControl w:val="0"/>
        <w:autoSpaceDE w:val="0"/>
        <w:autoSpaceDN w:val="0"/>
        <w:adjustRightInd w:val="0"/>
        <w:ind w:left="1440" w:hanging="720"/>
      </w:pPr>
      <w:r>
        <w:t>k)</w:t>
      </w:r>
      <w:r>
        <w:tab/>
        <w:t xml:space="preserve">Authorization of Medical Assistance Eligibility </w:t>
      </w:r>
    </w:p>
    <w:p w:rsidR="00B65654" w:rsidRDefault="00B65654" w:rsidP="009A7A12"/>
    <w:p w:rsidR="00B65654" w:rsidRDefault="00B65654" w:rsidP="00B65654">
      <w:pPr>
        <w:widowControl w:val="0"/>
        <w:autoSpaceDE w:val="0"/>
        <w:autoSpaceDN w:val="0"/>
        <w:adjustRightInd w:val="0"/>
        <w:ind w:left="2160" w:hanging="720"/>
      </w:pPr>
      <w:r>
        <w:t>1)</w:t>
      </w:r>
      <w:r>
        <w:tab/>
        <w:t xml:space="preserve">Medical assistance coverage will not be provided for any month for which eligibility is established unless a premium is paid in accordance with subsections (m) and (n) of this Section. </w:t>
      </w:r>
    </w:p>
    <w:p w:rsidR="00B65654" w:rsidRDefault="00B65654" w:rsidP="009A7A12"/>
    <w:p w:rsidR="00B65654" w:rsidRDefault="00B65654" w:rsidP="00B65654">
      <w:pPr>
        <w:widowControl w:val="0"/>
        <w:autoSpaceDE w:val="0"/>
        <w:autoSpaceDN w:val="0"/>
        <w:adjustRightInd w:val="0"/>
        <w:ind w:left="2160" w:hanging="720"/>
      </w:pPr>
      <w:r>
        <w:t>2)</w:t>
      </w:r>
      <w:r>
        <w:tab/>
        <w:t xml:space="preserve">Subject to subsections (k)(2)(A), (B) and (C) of this Section, the applicant may choose to receive medical assistance for months prior to the initial month of prospective eligibility as determined in accordance with subsections (m) and (n) of this Section. </w:t>
      </w:r>
    </w:p>
    <w:p w:rsidR="00B65654" w:rsidRDefault="00B65654" w:rsidP="009A7A12"/>
    <w:p w:rsidR="00B65654" w:rsidRDefault="00B65654" w:rsidP="00B65654">
      <w:pPr>
        <w:widowControl w:val="0"/>
        <w:autoSpaceDE w:val="0"/>
        <w:autoSpaceDN w:val="0"/>
        <w:adjustRightInd w:val="0"/>
        <w:ind w:left="2880" w:hanging="720"/>
      </w:pPr>
      <w:r>
        <w:t>A)</w:t>
      </w:r>
      <w:r>
        <w:tab/>
        <w:t xml:space="preserve">Eligibility will be effective no earlier than the third month before the month of application if the applicant received covered medical services during that period and would have been eligible if he or she had applied for Health Benefits for Workers with Disabilities. </w:t>
      </w:r>
    </w:p>
    <w:p w:rsidR="00B65654" w:rsidRDefault="00B65654" w:rsidP="009A7A12"/>
    <w:p w:rsidR="00B65654" w:rsidRDefault="00B65654" w:rsidP="00B65654">
      <w:pPr>
        <w:widowControl w:val="0"/>
        <w:autoSpaceDE w:val="0"/>
        <w:autoSpaceDN w:val="0"/>
        <w:adjustRightInd w:val="0"/>
        <w:ind w:left="2880" w:hanging="720"/>
      </w:pPr>
      <w:r>
        <w:t>B)</w:t>
      </w:r>
      <w:r>
        <w:tab/>
        <w:t xml:space="preserve">Months of backdated coverage selected must be consecutive and must be continuous with the initial month of prospective eligibility. </w:t>
      </w:r>
    </w:p>
    <w:p w:rsidR="00B65654" w:rsidRDefault="00B65654" w:rsidP="009A7A12"/>
    <w:p w:rsidR="00B65654" w:rsidRDefault="00B65654" w:rsidP="00B65654">
      <w:pPr>
        <w:widowControl w:val="0"/>
        <w:autoSpaceDE w:val="0"/>
        <w:autoSpaceDN w:val="0"/>
        <w:adjustRightInd w:val="0"/>
        <w:ind w:left="2880" w:hanging="720"/>
      </w:pPr>
      <w:r>
        <w:t>C)</w:t>
      </w:r>
      <w:r>
        <w:tab/>
        <w:t xml:space="preserve">Monthly premiums must be paid for all the months of coverage. </w:t>
      </w:r>
    </w:p>
    <w:p w:rsidR="00B65654" w:rsidRDefault="00B65654" w:rsidP="009A7A12"/>
    <w:p w:rsidR="00B65654" w:rsidRDefault="00B65654" w:rsidP="00B65654">
      <w:pPr>
        <w:widowControl w:val="0"/>
        <w:autoSpaceDE w:val="0"/>
        <w:autoSpaceDN w:val="0"/>
        <w:adjustRightInd w:val="0"/>
        <w:ind w:left="1440" w:hanging="720"/>
      </w:pPr>
      <w:r>
        <w:t>l)</w:t>
      </w:r>
      <w:r>
        <w:tab/>
        <w:t xml:space="preserve">Individuals Considered Employed </w:t>
      </w:r>
    </w:p>
    <w:p w:rsidR="00B65654" w:rsidRDefault="00B65654" w:rsidP="009A7A12"/>
    <w:p w:rsidR="00B65654" w:rsidRDefault="00B65654" w:rsidP="00B65654">
      <w:pPr>
        <w:widowControl w:val="0"/>
        <w:autoSpaceDE w:val="0"/>
        <w:autoSpaceDN w:val="0"/>
        <w:adjustRightInd w:val="0"/>
        <w:ind w:left="2160" w:hanging="720"/>
      </w:pPr>
      <w:r>
        <w:t>1)</w:t>
      </w:r>
      <w:r>
        <w:tab/>
        <w:t xml:space="preserve">For purposes of this program, an individual shall be considered employed if the individual provides verification that current payment under the Federal Insurance Contributions Act (FICA) or Illinois Municipal Retirement Fund (IMRF) has been made on behalf of the individual. </w:t>
      </w:r>
    </w:p>
    <w:p w:rsidR="00B65654" w:rsidRDefault="00B65654" w:rsidP="009A7A12"/>
    <w:p w:rsidR="00B65654" w:rsidRDefault="00B65654" w:rsidP="00B65654">
      <w:pPr>
        <w:widowControl w:val="0"/>
        <w:autoSpaceDE w:val="0"/>
        <w:autoSpaceDN w:val="0"/>
        <w:adjustRightInd w:val="0"/>
        <w:ind w:left="2160" w:hanging="720"/>
      </w:pPr>
      <w:r>
        <w:t>2)</w:t>
      </w:r>
      <w:r>
        <w:tab/>
        <w:t xml:space="preserve">Under the following circumstances, an individual may be enrolled in this program without providing evidence of employment as described in subsection (l)(1) of this Section: </w:t>
      </w:r>
    </w:p>
    <w:p w:rsidR="00B65654" w:rsidRDefault="00B65654" w:rsidP="009A7A12"/>
    <w:p w:rsidR="00B65654" w:rsidRDefault="00B65654" w:rsidP="00B65654">
      <w:pPr>
        <w:widowControl w:val="0"/>
        <w:autoSpaceDE w:val="0"/>
        <w:autoSpaceDN w:val="0"/>
        <w:adjustRightInd w:val="0"/>
        <w:ind w:left="2880" w:hanging="720"/>
      </w:pPr>
      <w:r>
        <w:t>A)</w:t>
      </w:r>
      <w:r>
        <w:tab/>
        <w:t xml:space="preserve">Individuals who are not employed at the time of application, but who can verify that they will be employed within 60 days, may be enrolled but will not be considered eligible until they begin employment and pay the appropriate premium in accordance with subsections (m) and (n) of this Section. </w:t>
      </w:r>
    </w:p>
    <w:p w:rsidR="00B65654" w:rsidRDefault="00B65654" w:rsidP="009A7A12"/>
    <w:p w:rsidR="00B65654" w:rsidRDefault="00B65654" w:rsidP="00B65654">
      <w:pPr>
        <w:widowControl w:val="0"/>
        <w:autoSpaceDE w:val="0"/>
        <w:autoSpaceDN w:val="0"/>
        <w:adjustRightInd w:val="0"/>
        <w:ind w:left="2880" w:hanging="720"/>
      </w:pPr>
      <w:r>
        <w:t>B)</w:t>
      </w:r>
      <w:r>
        <w:tab/>
        <w:t xml:space="preserve">Individuals who become unable to work for medical reasons after enrollment in this program who wish to remain in the program. Such individuals: </w:t>
      </w:r>
    </w:p>
    <w:p w:rsidR="00B65654" w:rsidRDefault="00B65654" w:rsidP="009A7A12"/>
    <w:p w:rsidR="00B65654" w:rsidRDefault="00B65654" w:rsidP="00B65654">
      <w:pPr>
        <w:widowControl w:val="0"/>
        <w:autoSpaceDE w:val="0"/>
        <w:autoSpaceDN w:val="0"/>
        <w:adjustRightInd w:val="0"/>
        <w:ind w:left="3600" w:hanging="720"/>
      </w:pPr>
      <w:r>
        <w:t>i)</w:t>
      </w:r>
      <w:r>
        <w:tab/>
        <w:t xml:space="preserve">Must report to the Department within 30 days after the first day that they were unable to work. </w:t>
      </w:r>
    </w:p>
    <w:p w:rsidR="00B65654" w:rsidRDefault="00B65654" w:rsidP="009A7A12"/>
    <w:p w:rsidR="00B65654" w:rsidRDefault="00B65654" w:rsidP="00B65654">
      <w:pPr>
        <w:widowControl w:val="0"/>
        <w:autoSpaceDE w:val="0"/>
        <w:autoSpaceDN w:val="0"/>
        <w:adjustRightInd w:val="0"/>
        <w:ind w:left="3600" w:hanging="720"/>
      </w:pPr>
      <w:r>
        <w:t>ii)</w:t>
      </w:r>
      <w:r>
        <w:tab/>
        <w:t xml:space="preserve">Must provide a physician's written statement that they are unable to work, but that the anticipated date for the return to work is within 90 days after the first day they were unable to work. </w:t>
      </w:r>
    </w:p>
    <w:p w:rsidR="00B65654" w:rsidRDefault="00B65654" w:rsidP="009A7A12"/>
    <w:p w:rsidR="00B65654" w:rsidRDefault="00B65654" w:rsidP="00B65654">
      <w:pPr>
        <w:widowControl w:val="0"/>
        <w:autoSpaceDE w:val="0"/>
        <w:autoSpaceDN w:val="0"/>
        <w:adjustRightInd w:val="0"/>
        <w:ind w:left="3600" w:hanging="720"/>
      </w:pPr>
      <w:r>
        <w:t>iii)</w:t>
      </w:r>
      <w:r>
        <w:tab/>
        <w:t xml:space="preserve">Must pay premiums in accordance with subsections (m) and (n) of this Section for the months during which they do not work. </w:t>
      </w:r>
    </w:p>
    <w:p w:rsidR="00B65654" w:rsidRDefault="00B65654" w:rsidP="009A7A12"/>
    <w:p w:rsidR="00B65654" w:rsidRDefault="00B65654" w:rsidP="00B65654">
      <w:pPr>
        <w:widowControl w:val="0"/>
        <w:autoSpaceDE w:val="0"/>
        <w:autoSpaceDN w:val="0"/>
        <w:adjustRightInd w:val="0"/>
        <w:ind w:left="2880" w:hanging="720"/>
      </w:pPr>
      <w:r>
        <w:t>C)</w:t>
      </w:r>
      <w:r>
        <w:tab/>
        <w:t xml:space="preserve">Individuals who cease employment for any other reason may continue to be enrolled for 30 days after the employment ends provided they pay premiums in accordance with subsections (m) and (n) of this Section for the period during which they do not work. </w:t>
      </w:r>
    </w:p>
    <w:p w:rsidR="00B65654" w:rsidRDefault="00B65654" w:rsidP="009A7A12"/>
    <w:p w:rsidR="00B65654" w:rsidRDefault="00B65654" w:rsidP="00B65654">
      <w:pPr>
        <w:widowControl w:val="0"/>
        <w:autoSpaceDE w:val="0"/>
        <w:autoSpaceDN w:val="0"/>
        <w:adjustRightInd w:val="0"/>
        <w:ind w:left="2160" w:hanging="720"/>
      </w:pPr>
      <w:r>
        <w:t>3)</w:t>
      </w:r>
      <w:r>
        <w:tab/>
        <w:t xml:space="preserve">Eligibility shall be terminated: </w:t>
      </w:r>
    </w:p>
    <w:p w:rsidR="00B65654" w:rsidRDefault="00B65654" w:rsidP="009A7A12"/>
    <w:p w:rsidR="00B65654" w:rsidRDefault="00B65654" w:rsidP="00B65654">
      <w:pPr>
        <w:widowControl w:val="0"/>
        <w:autoSpaceDE w:val="0"/>
        <w:autoSpaceDN w:val="0"/>
        <w:adjustRightInd w:val="0"/>
        <w:ind w:left="2880" w:hanging="720"/>
      </w:pPr>
      <w:r>
        <w:t>A)</w:t>
      </w:r>
      <w:r>
        <w:tab/>
        <w:t xml:space="preserve">If an individual determined to be employed according to subsection (l)(2)(A) of this Section does not provide evidence of employment pursuant to subsection (l)(1) of this Section within 30 days after enrollment. </w:t>
      </w:r>
    </w:p>
    <w:p w:rsidR="00B65654" w:rsidRDefault="00B65654" w:rsidP="009A7A12"/>
    <w:p w:rsidR="00B65654" w:rsidRDefault="00B65654" w:rsidP="00B65654">
      <w:pPr>
        <w:widowControl w:val="0"/>
        <w:autoSpaceDE w:val="0"/>
        <w:autoSpaceDN w:val="0"/>
        <w:adjustRightInd w:val="0"/>
        <w:ind w:left="2880" w:hanging="720"/>
      </w:pPr>
      <w:r>
        <w:t>B)</w:t>
      </w:r>
      <w:r>
        <w:tab/>
        <w:t xml:space="preserve">If an individual is unable to work for medical reasons, as described in subsection (l)(2)(B) of this Section, for 90 days or more. </w:t>
      </w:r>
    </w:p>
    <w:p w:rsidR="00B65654" w:rsidRDefault="00B65654" w:rsidP="009A7A12"/>
    <w:p w:rsidR="00B65654" w:rsidRDefault="00B65654" w:rsidP="00B65654">
      <w:pPr>
        <w:widowControl w:val="0"/>
        <w:autoSpaceDE w:val="0"/>
        <w:autoSpaceDN w:val="0"/>
        <w:adjustRightInd w:val="0"/>
        <w:ind w:left="2880" w:hanging="720"/>
      </w:pPr>
      <w:r>
        <w:t>C)</w:t>
      </w:r>
      <w:r>
        <w:tab/>
        <w:t xml:space="preserve">If an individual ceases employment for any other reason (subsection (l)(2)(C) of this Section) and does not obtain new employment within 30 days after cessation of employment. </w:t>
      </w:r>
    </w:p>
    <w:p w:rsidR="00B65654" w:rsidRDefault="00B65654" w:rsidP="009A7A12"/>
    <w:p w:rsidR="00B65654" w:rsidRDefault="00B65654" w:rsidP="00B65654">
      <w:pPr>
        <w:widowControl w:val="0"/>
        <w:autoSpaceDE w:val="0"/>
        <w:autoSpaceDN w:val="0"/>
        <w:adjustRightInd w:val="0"/>
        <w:ind w:left="1440" w:hanging="720"/>
      </w:pPr>
      <w:r>
        <w:t>m)</w:t>
      </w:r>
      <w:r>
        <w:tab/>
        <w:t xml:space="preserve">Premiums </w:t>
      </w:r>
    </w:p>
    <w:p w:rsidR="00B65654" w:rsidRDefault="00B65654" w:rsidP="009A7A12"/>
    <w:p w:rsidR="00B65654" w:rsidRDefault="00B65654" w:rsidP="00B65654">
      <w:pPr>
        <w:widowControl w:val="0"/>
        <w:autoSpaceDE w:val="0"/>
        <w:autoSpaceDN w:val="0"/>
        <w:adjustRightInd w:val="0"/>
        <w:ind w:left="2160" w:hanging="720"/>
      </w:pPr>
      <w:r>
        <w:t>1)</w:t>
      </w:r>
      <w:r>
        <w:tab/>
        <w:t>The Department must receive payment of the monthly premium for an applicant's initial prospective month of eligibility before the applicant can be enrolled in this program.  If payment of the premium is received by the 20th day of the month, the initial month of prospective eligibility shall begin the first day of the following month.  (For example, if the premium payment is received on February 20, coverage shall begin on March 1.  If the premium payment is received after February 20</w:t>
      </w:r>
      <w:r w:rsidR="00CB7FB3">
        <w:t xml:space="preserve"> but before March 21</w:t>
      </w:r>
      <w:r>
        <w:t xml:space="preserve">, coverage shall begin on April 1.) </w:t>
      </w:r>
    </w:p>
    <w:p w:rsidR="00B65654" w:rsidRDefault="00B65654" w:rsidP="009A7A12"/>
    <w:p w:rsidR="00B65654" w:rsidRDefault="00B65654" w:rsidP="00B65654">
      <w:pPr>
        <w:widowControl w:val="0"/>
        <w:autoSpaceDE w:val="0"/>
        <w:autoSpaceDN w:val="0"/>
        <w:adjustRightInd w:val="0"/>
        <w:ind w:left="2160" w:hanging="720"/>
      </w:pPr>
      <w:r>
        <w:t>2)</w:t>
      </w:r>
      <w:r>
        <w:tab/>
        <w:t xml:space="preserve">Premiums for months of backdated coverage must be paid within 90 days after the date of the notice of eligibility approval. </w:t>
      </w:r>
    </w:p>
    <w:p w:rsidR="00B65654" w:rsidRDefault="00B65654" w:rsidP="009A7A12"/>
    <w:p w:rsidR="00B65654" w:rsidRDefault="00B65654" w:rsidP="00B65654">
      <w:pPr>
        <w:widowControl w:val="0"/>
        <w:autoSpaceDE w:val="0"/>
        <w:autoSpaceDN w:val="0"/>
        <w:adjustRightInd w:val="0"/>
        <w:ind w:left="2160" w:hanging="720"/>
      </w:pPr>
      <w:r>
        <w:t>3)</w:t>
      </w:r>
      <w:r>
        <w:tab/>
        <w:t xml:space="preserve">Subsequent premiums are due on the </w:t>
      </w:r>
      <w:r w:rsidR="00B967F2">
        <w:t>20th</w:t>
      </w:r>
      <w:r>
        <w:t xml:space="preserve"> day of the month prior to the month of coverage. </w:t>
      </w:r>
    </w:p>
    <w:p w:rsidR="00B65654" w:rsidRDefault="00B65654" w:rsidP="009A7A12"/>
    <w:p w:rsidR="00B65654" w:rsidRDefault="00B65654" w:rsidP="00B65654">
      <w:pPr>
        <w:widowControl w:val="0"/>
        <w:autoSpaceDE w:val="0"/>
        <w:autoSpaceDN w:val="0"/>
        <w:adjustRightInd w:val="0"/>
        <w:ind w:left="2160" w:hanging="720"/>
      </w:pPr>
      <w:r>
        <w:t>4)</w:t>
      </w:r>
      <w:r>
        <w:tab/>
        <w:t xml:space="preserve">If payment of the premium is not received in full by the end of the month following the due date of the premium, coverage will terminate effective the end of the second month following the due date and collection action may be initiated by the Department for the unpaid premiums for months of coverage. </w:t>
      </w:r>
    </w:p>
    <w:p w:rsidR="00B65654" w:rsidRDefault="00B65654" w:rsidP="009A7A12"/>
    <w:p w:rsidR="00B65654" w:rsidRDefault="00B65654" w:rsidP="00B65654">
      <w:pPr>
        <w:widowControl w:val="0"/>
        <w:autoSpaceDE w:val="0"/>
        <w:autoSpaceDN w:val="0"/>
        <w:adjustRightInd w:val="0"/>
        <w:ind w:left="1440" w:hanging="720"/>
      </w:pPr>
      <w:r>
        <w:t>n)</w:t>
      </w:r>
      <w:r>
        <w:tab/>
        <w:t xml:space="preserve">Determination of Premium Amount </w:t>
      </w:r>
    </w:p>
    <w:p w:rsidR="00B65654" w:rsidRDefault="00B65654" w:rsidP="009A7A12"/>
    <w:p w:rsidR="00B65654" w:rsidRDefault="00B65654" w:rsidP="00B65654">
      <w:pPr>
        <w:widowControl w:val="0"/>
        <w:autoSpaceDE w:val="0"/>
        <w:autoSpaceDN w:val="0"/>
        <w:adjustRightInd w:val="0"/>
        <w:ind w:left="2160" w:hanging="720"/>
      </w:pPr>
      <w:r>
        <w:t>1)</w:t>
      </w:r>
      <w:r>
        <w:tab/>
        <w:t xml:space="preserve">Premiums shall be based upon an individual's combined gross unearned and countable earned income as determined at the point of application or review or redetermination of eligibility. </w:t>
      </w:r>
    </w:p>
    <w:p w:rsidR="00B65654" w:rsidRDefault="00B65654" w:rsidP="009A7A12"/>
    <w:p w:rsidR="00B65654" w:rsidRDefault="00B65654" w:rsidP="00B65654">
      <w:pPr>
        <w:widowControl w:val="0"/>
        <w:autoSpaceDE w:val="0"/>
        <w:autoSpaceDN w:val="0"/>
        <w:adjustRightInd w:val="0"/>
        <w:ind w:left="2160" w:hanging="720"/>
      </w:pPr>
      <w:r>
        <w:t>2)</w:t>
      </w:r>
      <w:r>
        <w:tab/>
        <w:t xml:space="preserve">The Department shall reset a premium prospectively based on verified income. </w:t>
      </w:r>
    </w:p>
    <w:p w:rsidR="00B65654" w:rsidRDefault="00B65654" w:rsidP="009A7A12"/>
    <w:p w:rsidR="00B65654" w:rsidRDefault="00B65654" w:rsidP="00B65654">
      <w:pPr>
        <w:widowControl w:val="0"/>
        <w:autoSpaceDE w:val="0"/>
        <w:autoSpaceDN w:val="0"/>
        <w:adjustRightInd w:val="0"/>
        <w:ind w:left="2160" w:hanging="720"/>
      </w:pPr>
      <w:r>
        <w:t>3)</w:t>
      </w:r>
      <w:r>
        <w:tab/>
        <w:t xml:space="preserve">Premium amounts shall be established as set forth in the following monthly premium </w:t>
      </w:r>
      <w:r w:rsidR="00502676">
        <w:t>tables</w:t>
      </w:r>
      <w:r>
        <w:t xml:space="preserve">. </w:t>
      </w:r>
    </w:p>
    <w:p w:rsidR="00B65654" w:rsidRDefault="00B65654" w:rsidP="009A7A12"/>
    <w:p w:rsidR="00502676" w:rsidRDefault="00502676" w:rsidP="00502676">
      <w:pPr>
        <w:jc w:val="center"/>
      </w:pPr>
      <w:r>
        <w:t>$s Per Month</w:t>
      </w:r>
    </w:p>
    <w:p w:rsidR="00502676" w:rsidRDefault="00502676" w:rsidP="009A7A12"/>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630"/>
        <w:gridCol w:w="575"/>
        <w:gridCol w:w="577"/>
        <w:gridCol w:w="690"/>
        <w:gridCol w:w="686"/>
        <w:gridCol w:w="718"/>
        <w:gridCol w:w="713"/>
        <w:gridCol w:w="724"/>
        <w:gridCol w:w="735"/>
        <w:gridCol w:w="712"/>
        <w:gridCol w:w="735"/>
        <w:gridCol w:w="713"/>
      </w:tblGrid>
      <w:tr w:rsidR="00502676" w:rsidRPr="00AF5913" w:rsidTr="00CF42A1">
        <w:trPr>
          <w:trHeight w:val="475"/>
        </w:trPr>
        <w:tc>
          <w:tcPr>
            <w:tcW w:w="1350" w:type="dxa"/>
            <w:vMerge w:val="restart"/>
            <w:vAlign w:val="center"/>
          </w:tcPr>
          <w:p w:rsidR="00502676" w:rsidRPr="00AF5913" w:rsidRDefault="00502676" w:rsidP="00826FA3">
            <w:pPr>
              <w:ind w:right="-102"/>
            </w:pPr>
            <w:r w:rsidRPr="00AF5913">
              <w:t>Countable Earned Income</w:t>
            </w:r>
          </w:p>
        </w:tc>
        <w:tc>
          <w:tcPr>
            <w:tcW w:w="8208" w:type="dxa"/>
            <w:gridSpan w:val="12"/>
            <w:vAlign w:val="center"/>
          </w:tcPr>
          <w:p w:rsidR="00502676" w:rsidRPr="00AF5913" w:rsidRDefault="00502676" w:rsidP="00CF42A1">
            <w:pPr>
              <w:ind w:left="2359"/>
            </w:pPr>
            <w:r w:rsidRPr="00AF5913">
              <w:t>Gross Unearned Income</w:t>
            </w:r>
          </w:p>
        </w:tc>
      </w:tr>
      <w:tr w:rsidR="00B07F4F" w:rsidRPr="00AF5913" w:rsidTr="00B07F4F">
        <w:trPr>
          <w:trHeight w:val="475"/>
        </w:trPr>
        <w:tc>
          <w:tcPr>
            <w:tcW w:w="1350" w:type="dxa"/>
            <w:vMerge/>
            <w:vAlign w:val="center"/>
          </w:tcPr>
          <w:p w:rsidR="00502676" w:rsidRPr="00AF5913" w:rsidRDefault="00502676" w:rsidP="00C9225E"/>
        </w:tc>
        <w:tc>
          <w:tcPr>
            <w:tcW w:w="630" w:type="dxa"/>
            <w:vAlign w:val="center"/>
          </w:tcPr>
          <w:p w:rsidR="00B07F4F" w:rsidRDefault="00502676" w:rsidP="00826FA3">
            <w:pPr>
              <w:ind w:left="-88" w:right="-123" w:hanging="6"/>
              <w:jc w:val="center"/>
            </w:pPr>
            <w:r w:rsidRPr="00AF5913">
              <w:t>0-</w:t>
            </w:r>
          </w:p>
          <w:p w:rsidR="00502676" w:rsidRPr="00AF5913" w:rsidRDefault="00502676" w:rsidP="00826FA3">
            <w:pPr>
              <w:ind w:left="-88" w:right="-123" w:hanging="6"/>
              <w:jc w:val="center"/>
            </w:pPr>
            <w:r w:rsidRPr="00AF5913">
              <w:t>250</w:t>
            </w:r>
          </w:p>
        </w:tc>
        <w:tc>
          <w:tcPr>
            <w:tcW w:w="575" w:type="dxa"/>
            <w:vAlign w:val="center"/>
          </w:tcPr>
          <w:p w:rsidR="00502676" w:rsidRPr="00AF5913" w:rsidRDefault="00502676" w:rsidP="00826FA3">
            <w:pPr>
              <w:ind w:left="-110" w:right="-102" w:firstLine="6"/>
              <w:jc w:val="center"/>
            </w:pPr>
            <w:r w:rsidRPr="00AF5913">
              <w:t>251-500</w:t>
            </w:r>
          </w:p>
        </w:tc>
        <w:tc>
          <w:tcPr>
            <w:tcW w:w="577" w:type="dxa"/>
            <w:vAlign w:val="center"/>
          </w:tcPr>
          <w:p w:rsidR="00502676" w:rsidRPr="00AF5913" w:rsidRDefault="00502676" w:rsidP="00826FA3">
            <w:pPr>
              <w:ind w:left="-98" w:right="-95" w:hanging="2"/>
              <w:jc w:val="center"/>
            </w:pPr>
            <w:r w:rsidRPr="00AF5913">
              <w:t>501-750</w:t>
            </w:r>
          </w:p>
        </w:tc>
        <w:tc>
          <w:tcPr>
            <w:tcW w:w="690" w:type="dxa"/>
            <w:vAlign w:val="center"/>
          </w:tcPr>
          <w:p w:rsidR="00502676" w:rsidRPr="00AF5913" w:rsidRDefault="00502676" w:rsidP="00826FA3">
            <w:pPr>
              <w:ind w:left="-112" w:right="-88" w:hanging="6"/>
              <w:jc w:val="center"/>
            </w:pPr>
            <w:smartTag w:uri="urn:schemas-microsoft-com:office:smarttags" w:element="State">
              <w:smartTagPr>
                <w:attr w:uri="urn:schemas-microsoft-com:office:office" w:name="ls" w:val="trans"/>
                <w:attr w:name="phonenumber" w:val="$6751$$$"/>
              </w:smartTagPr>
              <w:r w:rsidRPr="00AF5913">
                <w:t>751-1000</w:t>
              </w:r>
            </w:smartTag>
          </w:p>
        </w:tc>
        <w:tc>
          <w:tcPr>
            <w:tcW w:w="0" w:type="auto"/>
            <w:vAlign w:val="center"/>
          </w:tcPr>
          <w:p w:rsidR="00502676" w:rsidRPr="00AF5913" w:rsidRDefault="00502676" w:rsidP="00826FA3">
            <w:pPr>
              <w:ind w:left="-129" w:right="-111" w:hanging="3"/>
              <w:jc w:val="center"/>
            </w:pPr>
            <w:r w:rsidRPr="00AF5913">
              <w:t>1001-1250</w:t>
            </w:r>
          </w:p>
        </w:tc>
        <w:tc>
          <w:tcPr>
            <w:tcW w:w="0" w:type="auto"/>
            <w:vAlign w:val="center"/>
          </w:tcPr>
          <w:p w:rsidR="00502676" w:rsidRPr="00AF5913" w:rsidRDefault="00502676" w:rsidP="00826FA3">
            <w:pPr>
              <w:ind w:left="-106" w:right="-105" w:firstLine="7"/>
              <w:jc w:val="center"/>
            </w:pPr>
            <w:r w:rsidRPr="00AF5913">
              <w:t>1251-1500</w:t>
            </w:r>
          </w:p>
        </w:tc>
        <w:tc>
          <w:tcPr>
            <w:tcW w:w="0" w:type="auto"/>
            <w:vAlign w:val="center"/>
          </w:tcPr>
          <w:p w:rsidR="00502676" w:rsidRPr="00AF5913" w:rsidRDefault="00502676" w:rsidP="00826FA3">
            <w:pPr>
              <w:ind w:left="-110" w:right="-105" w:hanging="1"/>
              <w:jc w:val="center"/>
            </w:pPr>
            <w:r w:rsidRPr="00AF5913">
              <w:t>1501-1750</w:t>
            </w:r>
          </w:p>
        </w:tc>
        <w:tc>
          <w:tcPr>
            <w:tcW w:w="0" w:type="auto"/>
            <w:vAlign w:val="center"/>
          </w:tcPr>
          <w:p w:rsidR="00502676" w:rsidRPr="00AF5913" w:rsidRDefault="00502676" w:rsidP="00826FA3">
            <w:pPr>
              <w:ind w:left="-119" w:right="-86" w:firstLine="4"/>
              <w:jc w:val="center"/>
            </w:pPr>
            <w:r w:rsidRPr="00AF5913">
              <w:t>1751-2000</w:t>
            </w:r>
          </w:p>
        </w:tc>
        <w:tc>
          <w:tcPr>
            <w:tcW w:w="0" w:type="auto"/>
            <w:vAlign w:val="center"/>
          </w:tcPr>
          <w:p w:rsidR="00502676" w:rsidRPr="00AF5913" w:rsidRDefault="00502676" w:rsidP="00826FA3">
            <w:pPr>
              <w:ind w:left="-101" w:right="-90" w:hanging="3"/>
              <w:jc w:val="center"/>
            </w:pPr>
            <w:r w:rsidRPr="00AF5913">
              <w:t>2001-2250</w:t>
            </w:r>
          </w:p>
        </w:tc>
        <w:tc>
          <w:tcPr>
            <w:tcW w:w="0" w:type="auto"/>
            <w:vAlign w:val="center"/>
          </w:tcPr>
          <w:p w:rsidR="00502676" w:rsidRPr="00AF5913" w:rsidRDefault="00502676" w:rsidP="00826FA3">
            <w:pPr>
              <w:ind w:left="-109" w:right="-104" w:hanging="4"/>
              <w:jc w:val="center"/>
            </w:pPr>
            <w:r w:rsidRPr="00AF5913">
              <w:t>2251-2500</w:t>
            </w:r>
          </w:p>
        </w:tc>
        <w:tc>
          <w:tcPr>
            <w:tcW w:w="0" w:type="auto"/>
            <w:vAlign w:val="center"/>
          </w:tcPr>
          <w:p w:rsidR="00502676" w:rsidRPr="00AF5913" w:rsidRDefault="00502676" w:rsidP="00826FA3">
            <w:pPr>
              <w:ind w:left="-101" w:right="-93" w:firstLine="3"/>
              <w:jc w:val="center"/>
            </w:pPr>
            <w:r w:rsidRPr="00AF5913">
              <w:t>2501-2750</w:t>
            </w:r>
          </w:p>
        </w:tc>
        <w:tc>
          <w:tcPr>
            <w:tcW w:w="0" w:type="auto"/>
            <w:vAlign w:val="center"/>
          </w:tcPr>
          <w:p w:rsidR="00502676" w:rsidRPr="00AF5913" w:rsidRDefault="00502676" w:rsidP="00826FA3">
            <w:pPr>
              <w:ind w:left="-108" w:right="-108" w:firstLine="7"/>
              <w:jc w:val="center"/>
            </w:pPr>
            <w:r w:rsidRPr="00AF5913">
              <w:t>2751-3000</w:t>
            </w:r>
          </w:p>
        </w:tc>
      </w:tr>
      <w:tr w:rsidR="00B07F4F" w:rsidRPr="00AF5913" w:rsidTr="00CF42A1">
        <w:trPr>
          <w:trHeight w:val="475"/>
        </w:trPr>
        <w:tc>
          <w:tcPr>
            <w:tcW w:w="1350" w:type="dxa"/>
            <w:vAlign w:val="center"/>
          </w:tcPr>
          <w:p w:rsidR="00502676" w:rsidRPr="00AF5913" w:rsidRDefault="00502676" w:rsidP="00CF42A1">
            <w:pPr>
              <w:jc w:val="center"/>
            </w:pPr>
            <w:r w:rsidRPr="00AF5913">
              <w:t>0-250</w:t>
            </w:r>
          </w:p>
        </w:tc>
        <w:tc>
          <w:tcPr>
            <w:tcW w:w="630" w:type="dxa"/>
            <w:vAlign w:val="center"/>
          </w:tcPr>
          <w:p w:rsidR="00502676" w:rsidRPr="00AF5913" w:rsidRDefault="00502676" w:rsidP="00CF42A1">
            <w:pPr>
              <w:ind w:right="-123" w:hanging="94"/>
              <w:jc w:val="center"/>
            </w:pPr>
            <w:r w:rsidRPr="00AF5913">
              <w:t>--</w:t>
            </w:r>
          </w:p>
        </w:tc>
        <w:tc>
          <w:tcPr>
            <w:tcW w:w="575" w:type="dxa"/>
            <w:vAlign w:val="center"/>
          </w:tcPr>
          <w:p w:rsidR="00502676" w:rsidRPr="00AF5913" w:rsidRDefault="00502676" w:rsidP="00CF42A1">
            <w:pPr>
              <w:ind w:left="-110" w:right="-102" w:firstLine="6"/>
              <w:jc w:val="center"/>
            </w:pPr>
            <w:r w:rsidRPr="00AF5913">
              <w:t>19</w:t>
            </w:r>
          </w:p>
        </w:tc>
        <w:tc>
          <w:tcPr>
            <w:tcW w:w="577" w:type="dxa"/>
            <w:vAlign w:val="center"/>
          </w:tcPr>
          <w:p w:rsidR="00502676" w:rsidRPr="00AF5913" w:rsidRDefault="00502676" w:rsidP="00CF42A1">
            <w:pPr>
              <w:ind w:right="-95" w:hanging="100"/>
              <w:jc w:val="center"/>
            </w:pPr>
            <w:r w:rsidRPr="00AF5913">
              <w:t>38</w:t>
            </w:r>
          </w:p>
        </w:tc>
        <w:tc>
          <w:tcPr>
            <w:tcW w:w="690" w:type="dxa"/>
            <w:vAlign w:val="center"/>
          </w:tcPr>
          <w:p w:rsidR="00502676" w:rsidRPr="00AF5913" w:rsidRDefault="00502676" w:rsidP="00CF42A1">
            <w:pPr>
              <w:ind w:left="-112" w:right="-88" w:hanging="6"/>
              <w:jc w:val="center"/>
            </w:pPr>
            <w:r w:rsidRPr="00AF5913">
              <w:t>56</w:t>
            </w:r>
          </w:p>
        </w:tc>
        <w:tc>
          <w:tcPr>
            <w:tcW w:w="0" w:type="auto"/>
            <w:vAlign w:val="center"/>
          </w:tcPr>
          <w:p w:rsidR="00502676" w:rsidRPr="00AF5913" w:rsidRDefault="00502676" w:rsidP="00CF42A1">
            <w:pPr>
              <w:ind w:left="-129" w:right="-111" w:firstLine="10"/>
              <w:jc w:val="center"/>
            </w:pPr>
            <w:r w:rsidRPr="00AF5913">
              <w:t>75</w:t>
            </w:r>
          </w:p>
        </w:tc>
        <w:tc>
          <w:tcPr>
            <w:tcW w:w="0" w:type="auto"/>
            <w:vAlign w:val="center"/>
          </w:tcPr>
          <w:p w:rsidR="00502676" w:rsidRPr="00AF5913" w:rsidRDefault="00502676" w:rsidP="00CF42A1">
            <w:pPr>
              <w:ind w:right="-105" w:hanging="99"/>
              <w:jc w:val="center"/>
            </w:pPr>
            <w:r w:rsidRPr="00AF5913">
              <w:t>94</w:t>
            </w:r>
          </w:p>
        </w:tc>
        <w:tc>
          <w:tcPr>
            <w:tcW w:w="0" w:type="auto"/>
            <w:vAlign w:val="center"/>
          </w:tcPr>
          <w:p w:rsidR="00502676" w:rsidRPr="00AF5913" w:rsidRDefault="00502676" w:rsidP="00CF42A1">
            <w:pPr>
              <w:ind w:right="-105" w:hanging="111"/>
              <w:jc w:val="center"/>
            </w:pPr>
            <w:r w:rsidRPr="00AF5913">
              <w:t>113</w:t>
            </w:r>
          </w:p>
        </w:tc>
        <w:tc>
          <w:tcPr>
            <w:tcW w:w="0" w:type="auto"/>
            <w:vAlign w:val="center"/>
          </w:tcPr>
          <w:p w:rsidR="00502676" w:rsidRPr="00AF5913" w:rsidRDefault="00502676" w:rsidP="00CF42A1">
            <w:pPr>
              <w:ind w:right="-86" w:hanging="115"/>
              <w:jc w:val="center"/>
            </w:pPr>
            <w:r w:rsidRPr="00AF5913">
              <w:t>131</w:t>
            </w:r>
          </w:p>
        </w:tc>
        <w:tc>
          <w:tcPr>
            <w:tcW w:w="0" w:type="auto"/>
            <w:vAlign w:val="center"/>
          </w:tcPr>
          <w:p w:rsidR="00502676" w:rsidRPr="00AF5913" w:rsidRDefault="00502676" w:rsidP="00CF42A1">
            <w:pPr>
              <w:ind w:right="-90" w:hanging="104"/>
              <w:jc w:val="center"/>
            </w:pPr>
            <w:r w:rsidRPr="00AF5913">
              <w:t>150</w:t>
            </w:r>
          </w:p>
        </w:tc>
        <w:tc>
          <w:tcPr>
            <w:tcW w:w="0" w:type="auto"/>
            <w:vAlign w:val="center"/>
          </w:tcPr>
          <w:p w:rsidR="00502676" w:rsidRPr="00AF5913" w:rsidRDefault="00502676" w:rsidP="00CF42A1">
            <w:pPr>
              <w:ind w:right="-104" w:hanging="113"/>
              <w:jc w:val="center"/>
            </w:pPr>
            <w:r w:rsidRPr="00AF5913">
              <w:t>169</w:t>
            </w:r>
          </w:p>
        </w:tc>
        <w:tc>
          <w:tcPr>
            <w:tcW w:w="0" w:type="auto"/>
            <w:vAlign w:val="center"/>
          </w:tcPr>
          <w:p w:rsidR="00502676" w:rsidRPr="00AF5913" w:rsidRDefault="00502676" w:rsidP="00CF42A1">
            <w:pPr>
              <w:ind w:right="-93" w:hanging="98"/>
              <w:jc w:val="center"/>
            </w:pPr>
            <w:r w:rsidRPr="00AF5913">
              <w:t>188</w:t>
            </w:r>
          </w:p>
        </w:tc>
        <w:tc>
          <w:tcPr>
            <w:tcW w:w="0" w:type="auto"/>
            <w:vAlign w:val="center"/>
          </w:tcPr>
          <w:p w:rsidR="00502676" w:rsidRPr="00AF5913" w:rsidRDefault="00502676" w:rsidP="00CF42A1">
            <w:pPr>
              <w:ind w:right="-108" w:hanging="101"/>
              <w:jc w:val="center"/>
            </w:pPr>
            <w:r w:rsidRPr="00AF5913">
              <w:t>206</w:t>
            </w:r>
          </w:p>
        </w:tc>
      </w:tr>
      <w:tr w:rsidR="00B07F4F" w:rsidRPr="00AF5913" w:rsidTr="00CF42A1">
        <w:trPr>
          <w:trHeight w:val="475"/>
        </w:trPr>
        <w:tc>
          <w:tcPr>
            <w:tcW w:w="1350" w:type="dxa"/>
            <w:vAlign w:val="center"/>
          </w:tcPr>
          <w:p w:rsidR="00502676" w:rsidRPr="00AF5913" w:rsidRDefault="00502676" w:rsidP="00CF42A1">
            <w:pPr>
              <w:jc w:val="center"/>
            </w:pPr>
            <w:r w:rsidRPr="00AF5913">
              <w:t>251-500</w:t>
            </w:r>
          </w:p>
        </w:tc>
        <w:tc>
          <w:tcPr>
            <w:tcW w:w="630" w:type="dxa"/>
            <w:vAlign w:val="center"/>
          </w:tcPr>
          <w:p w:rsidR="00502676" w:rsidRPr="00AF5913" w:rsidRDefault="00502676" w:rsidP="00CF42A1">
            <w:pPr>
              <w:ind w:right="-123" w:hanging="94"/>
              <w:jc w:val="center"/>
            </w:pPr>
            <w:r w:rsidRPr="00AF5913">
              <w:t>6</w:t>
            </w:r>
          </w:p>
        </w:tc>
        <w:tc>
          <w:tcPr>
            <w:tcW w:w="575" w:type="dxa"/>
            <w:vAlign w:val="center"/>
          </w:tcPr>
          <w:p w:rsidR="00502676" w:rsidRPr="00AF5913" w:rsidRDefault="00502676" w:rsidP="00CF42A1">
            <w:pPr>
              <w:ind w:left="-110" w:right="-102" w:firstLine="6"/>
              <w:jc w:val="center"/>
            </w:pPr>
            <w:r w:rsidRPr="00AF5913">
              <w:t>25</w:t>
            </w:r>
          </w:p>
        </w:tc>
        <w:tc>
          <w:tcPr>
            <w:tcW w:w="577" w:type="dxa"/>
            <w:vAlign w:val="center"/>
          </w:tcPr>
          <w:p w:rsidR="00502676" w:rsidRPr="00AF5913" w:rsidRDefault="00502676" w:rsidP="00CF42A1">
            <w:pPr>
              <w:ind w:right="-95" w:hanging="100"/>
              <w:jc w:val="center"/>
            </w:pPr>
            <w:r w:rsidRPr="00AF5913">
              <w:t>44</w:t>
            </w:r>
          </w:p>
        </w:tc>
        <w:tc>
          <w:tcPr>
            <w:tcW w:w="690" w:type="dxa"/>
            <w:vAlign w:val="center"/>
          </w:tcPr>
          <w:p w:rsidR="00502676" w:rsidRPr="00AF5913" w:rsidRDefault="00502676" w:rsidP="00CF42A1">
            <w:pPr>
              <w:ind w:left="-112" w:right="-88" w:hanging="6"/>
              <w:jc w:val="center"/>
            </w:pPr>
            <w:r w:rsidRPr="00AF5913">
              <w:t>63</w:t>
            </w:r>
          </w:p>
        </w:tc>
        <w:tc>
          <w:tcPr>
            <w:tcW w:w="0" w:type="auto"/>
            <w:vAlign w:val="center"/>
          </w:tcPr>
          <w:p w:rsidR="00502676" w:rsidRPr="00AF5913" w:rsidRDefault="00502676" w:rsidP="00CF42A1">
            <w:pPr>
              <w:ind w:left="-129" w:right="-111" w:firstLine="10"/>
              <w:jc w:val="center"/>
            </w:pPr>
            <w:r w:rsidRPr="00AF5913">
              <w:t>81</w:t>
            </w:r>
          </w:p>
        </w:tc>
        <w:tc>
          <w:tcPr>
            <w:tcW w:w="0" w:type="auto"/>
            <w:vAlign w:val="center"/>
          </w:tcPr>
          <w:p w:rsidR="00502676" w:rsidRPr="00AF5913" w:rsidRDefault="00502676" w:rsidP="00CF42A1">
            <w:pPr>
              <w:ind w:right="-105" w:hanging="99"/>
              <w:jc w:val="center"/>
            </w:pPr>
            <w:r w:rsidRPr="00AF5913">
              <w:t>100</w:t>
            </w:r>
          </w:p>
        </w:tc>
        <w:tc>
          <w:tcPr>
            <w:tcW w:w="0" w:type="auto"/>
            <w:vAlign w:val="center"/>
          </w:tcPr>
          <w:p w:rsidR="00502676" w:rsidRPr="00AF5913" w:rsidRDefault="00502676" w:rsidP="00CF42A1">
            <w:pPr>
              <w:ind w:right="-105" w:hanging="111"/>
              <w:jc w:val="center"/>
            </w:pPr>
            <w:r w:rsidRPr="00AF5913">
              <w:t>119</w:t>
            </w:r>
          </w:p>
        </w:tc>
        <w:tc>
          <w:tcPr>
            <w:tcW w:w="0" w:type="auto"/>
            <w:vAlign w:val="center"/>
          </w:tcPr>
          <w:p w:rsidR="00502676" w:rsidRPr="00AF5913" w:rsidRDefault="00502676" w:rsidP="00CF42A1">
            <w:pPr>
              <w:ind w:right="-86" w:hanging="115"/>
              <w:jc w:val="center"/>
            </w:pPr>
            <w:r w:rsidRPr="00AF5913">
              <w:t>137</w:t>
            </w:r>
          </w:p>
        </w:tc>
        <w:tc>
          <w:tcPr>
            <w:tcW w:w="0" w:type="auto"/>
            <w:vAlign w:val="center"/>
          </w:tcPr>
          <w:p w:rsidR="00502676" w:rsidRPr="00AF5913" w:rsidRDefault="00502676" w:rsidP="00CF42A1">
            <w:pPr>
              <w:ind w:right="-90" w:hanging="104"/>
              <w:jc w:val="center"/>
            </w:pPr>
            <w:r w:rsidRPr="00AF5913">
              <w:t>156</w:t>
            </w:r>
          </w:p>
        </w:tc>
        <w:tc>
          <w:tcPr>
            <w:tcW w:w="0" w:type="auto"/>
            <w:vAlign w:val="center"/>
          </w:tcPr>
          <w:p w:rsidR="00502676" w:rsidRPr="00AF5913" w:rsidRDefault="00502676" w:rsidP="00CF42A1">
            <w:pPr>
              <w:ind w:right="-104" w:hanging="113"/>
              <w:jc w:val="center"/>
            </w:pPr>
            <w:r w:rsidRPr="00AF5913">
              <w:t>175</w:t>
            </w:r>
          </w:p>
        </w:tc>
        <w:tc>
          <w:tcPr>
            <w:tcW w:w="0" w:type="auto"/>
            <w:vAlign w:val="center"/>
          </w:tcPr>
          <w:p w:rsidR="00502676" w:rsidRPr="00AF5913" w:rsidRDefault="00502676" w:rsidP="00CF42A1">
            <w:pPr>
              <w:ind w:right="-93" w:hanging="98"/>
              <w:jc w:val="center"/>
            </w:pPr>
            <w:r w:rsidRPr="00AF5913">
              <w:t>194</w:t>
            </w:r>
          </w:p>
        </w:tc>
        <w:tc>
          <w:tcPr>
            <w:tcW w:w="0" w:type="auto"/>
            <w:vAlign w:val="center"/>
          </w:tcPr>
          <w:p w:rsidR="00502676" w:rsidRPr="00AF5913" w:rsidRDefault="00502676" w:rsidP="00CF42A1">
            <w:pPr>
              <w:ind w:right="-108" w:hanging="101"/>
              <w:jc w:val="center"/>
            </w:pPr>
            <w:r w:rsidRPr="00AF5913">
              <w:t>212</w:t>
            </w:r>
          </w:p>
        </w:tc>
      </w:tr>
      <w:tr w:rsidR="00B07F4F" w:rsidRPr="00AF5913" w:rsidTr="00CF42A1">
        <w:trPr>
          <w:trHeight w:val="475"/>
        </w:trPr>
        <w:tc>
          <w:tcPr>
            <w:tcW w:w="1350" w:type="dxa"/>
            <w:vAlign w:val="center"/>
          </w:tcPr>
          <w:p w:rsidR="00502676" w:rsidRPr="00AF5913" w:rsidRDefault="00502676" w:rsidP="00CF42A1">
            <w:pPr>
              <w:jc w:val="center"/>
            </w:pPr>
            <w:r w:rsidRPr="00AF5913">
              <w:t>501-750</w:t>
            </w:r>
          </w:p>
        </w:tc>
        <w:tc>
          <w:tcPr>
            <w:tcW w:w="630" w:type="dxa"/>
            <w:vAlign w:val="center"/>
          </w:tcPr>
          <w:p w:rsidR="00502676" w:rsidRPr="00AF5913" w:rsidRDefault="00502676" w:rsidP="00CF42A1">
            <w:pPr>
              <w:ind w:right="-123" w:hanging="94"/>
              <w:jc w:val="center"/>
            </w:pPr>
            <w:r w:rsidRPr="00AF5913">
              <w:t>13</w:t>
            </w:r>
          </w:p>
        </w:tc>
        <w:tc>
          <w:tcPr>
            <w:tcW w:w="575" w:type="dxa"/>
            <w:vAlign w:val="center"/>
          </w:tcPr>
          <w:p w:rsidR="00502676" w:rsidRPr="00AF5913" w:rsidRDefault="00502676" w:rsidP="00CF42A1">
            <w:pPr>
              <w:ind w:left="-110" w:right="-102" w:firstLine="6"/>
              <w:jc w:val="center"/>
            </w:pPr>
            <w:r w:rsidRPr="00AF5913">
              <w:t>31</w:t>
            </w:r>
          </w:p>
        </w:tc>
        <w:tc>
          <w:tcPr>
            <w:tcW w:w="577" w:type="dxa"/>
            <w:vAlign w:val="center"/>
          </w:tcPr>
          <w:p w:rsidR="00502676" w:rsidRPr="00AF5913" w:rsidRDefault="00502676" w:rsidP="00CF42A1">
            <w:pPr>
              <w:ind w:right="-95" w:hanging="100"/>
              <w:jc w:val="center"/>
            </w:pPr>
            <w:r w:rsidRPr="00AF5913">
              <w:t>50</w:t>
            </w:r>
          </w:p>
        </w:tc>
        <w:tc>
          <w:tcPr>
            <w:tcW w:w="690" w:type="dxa"/>
            <w:vAlign w:val="center"/>
          </w:tcPr>
          <w:p w:rsidR="00502676" w:rsidRPr="00AF5913" w:rsidRDefault="00502676" w:rsidP="00CF42A1">
            <w:pPr>
              <w:ind w:left="-112" w:right="-88" w:hanging="6"/>
              <w:jc w:val="center"/>
            </w:pPr>
            <w:r w:rsidRPr="00AF5913">
              <w:t>69</w:t>
            </w:r>
          </w:p>
        </w:tc>
        <w:tc>
          <w:tcPr>
            <w:tcW w:w="0" w:type="auto"/>
            <w:vAlign w:val="center"/>
          </w:tcPr>
          <w:p w:rsidR="00502676" w:rsidRPr="00AF5913" w:rsidRDefault="00502676" w:rsidP="00CF42A1">
            <w:pPr>
              <w:ind w:left="-129" w:right="-111" w:firstLine="10"/>
              <w:jc w:val="center"/>
            </w:pPr>
            <w:r w:rsidRPr="00AF5913">
              <w:t>88</w:t>
            </w:r>
          </w:p>
        </w:tc>
        <w:tc>
          <w:tcPr>
            <w:tcW w:w="0" w:type="auto"/>
            <w:vAlign w:val="center"/>
          </w:tcPr>
          <w:p w:rsidR="00502676" w:rsidRPr="00AF5913" w:rsidRDefault="00502676" w:rsidP="00CF42A1">
            <w:pPr>
              <w:ind w:right="-105" w:hanging="99"/>
              <w:jc w:val="center"/>
            </w:pPr>
            <w:r w:rsidRPr="00AF5913">
              <w:t>107</w:t>
            </w:r>
          </w:p>
        </w:tc>
        <w:tc>
          <w:tcPr>
            <w:tcW w:w="0" w:type="auto"/>
            <w:vAlign w:val="center"/>
          </w:tcPr>
          <w:p w:rsidR="00502676" w:rsidRPr="00AF5913" w:rsidRDefault="00502676" w:rsidP="00CF42A1">
            <w:pPr>
              <w:ind w:right="-105" w:hanging="111"/>
              <w:jc w:val="center"/>
            </w:pPr>
            <w:r w:rsidRPr="00AF5913">
              <w:t>126</w:t>
            </w:r>
          </w:p>
        </w:tc>
        <w:tc>
          <w:tcPr>
            <w:tcW w:w="0" w:type="auto"/>
            <w:vAlign w:val="center"/>
          </w:tcPr>
          <w:p w:rsidR="00502676" w:rsidRPr="00AF5913" w:rsidRDefault="00502676" w:rsidP="00CF42A1">
            <w:pPr>
              <w:ind w:right="-86" w:hanging="115"/>
              <w:jc w:val="center"/>
            </w:pPr>
            <w:r w:rsidRPr="00AF5913">
              <w:t>144</w:t>
            </w:r>
          </w:p>
        </w:tc>
        <w:tc>
          <w:tcPr>
            <w:tcW w:w="0" w:type="auto"/>
            <w:vAlign w:val="center"/>
          </w:tcPr>
          <w:p w:rsidR="00502676" w:rsidRPr="00AF5913" w:rsidRDefault="00502676" w:rsidP="00CF42A1">
            <w:pPr>
              <w:ind w:right="-90" w:hanging="104"/>
              <w:jc w:val="center"/>
            </w:pPr>
            <w:r w:rsidRPr="00AF5913">
              <w:t>163</w:t>
            </w:r>
          </w:p>
        </w:tc>
        <w:tc>
          <w:tcPr>
            <w:tcW w:w="0" w:type="auto"/>
            <w:vAlign w:val="center"/>
          </w:tcPr>
          <w:p w:rsidR="00502676" w:rsidRPr="00AF5913" w:rsidRDefault="00502676" w:rsidP="00CF42A1">
            <w:pPr>
              <w:ind w:right="-104" w:hanging="113"/>
              <w:jc w:val="center"/>
            </w:pPr>
            <w:r w:rsidRPr="00AF5913">
              <w:t>182</w:t>
            </w:r>
          </w:p>
        </w:tc>
        <w:tc>
          <w:tcPr>
            <w:tcW w:w="0" w:type="auto"/>
            <w:vAlign w:val="center"/>
          </w:tcPr>
          <w:p w:rsidR="00502676" w:rsidRPr="00AF5913" w:rsidRDefault="00502676" w:rsidP="00CF42A1">
            <w:pPr>
              <w:ind w:right="-93" w:hanging="98"/>
              <w:jc w:val="center"/>
            </w:pPr>
            <w:r w:rsidRPr="00AF5913">
              <w:t>201</w:t>
            </w:r>
          </w:p>
        </w:tc>
        <w:tc>
          <w:tcPr>
            <w:tcW w:w="0" w:type="auto"/>
            <w:vAlign w:val="center"/>
          </w:tcPr>
          <w:p w:rsidR="00502676" w:rsidRPr="00AF5913" w:rsidRDefault="00502676" w:rsidP="00CF42A1">
            <w:pPr>
              <w:ind w:right="-108" w:hanging="101"/>
              <w:jc w:val="center"/>
            </w:pPr>
            <w:r w:rsidRPr="00AF5913">
              <w:t>219</w:t>
            </w:r>
          </w:p>
        </w:tc>
      </w:tr>
      <w:tr w:rsidR="00B07F4F" w:rsidRPr="00AF5913" w:rsidTr="00CF42A1">
        <w:trPr>
          <w:trHeight w:val="475"/>
        </w:trPr>
        <w:tc>
          <w:tcPr>
            <w:tcW w:w="1350" w:type="dxa"/>
            <w:vAlign w:val="center"/>
          </w:tcPr>
          <w:p w:rsidR="00502676" w:rsidRPr="00AF5913" w:rsidRDefault="00502676" w:rsidP="00CF42A1">
            <w:pPr>
              <w:jc w:val="center"/>
            </w:pPr>
            <w:smartTag w:uri="urn:schemas-microsoft-com:office:smarttags" w:element="State">
              <w:smartTagPr>
                <w:attr w:uri="urn:schemas-microsoft-com:office:office" w:name="ls" w:val="trans"/>
                <w:attr w:name="phonenumber" w:val="$6751$$$"/>
              </w:smartTagPr>
              <w:r w:rsidRPr="00AF5913">
                <w:t>751-1000</w:t>
              </w:r>
            </w:smartTag>
          </w:p>
        </w:tc>
        <w:tc>
          <w:tcPr>
            <w:tcW w:w="630" w:type="dxa"/>
            <w:vAlign w:val="center"/>
          </w:tcPr>
          <w:p w:rsidR="00502676" w:rsidRPr="00AF5913" w:rsidRDefault="00502676" w:rsidP="00CF42A1">
            <w:pPr>
              <w:ind w:right="-123" w:hanging="94"/>
              <w:jc w:val="center"/>
            </w:pPr>
            <w:r w:rsidRPr="00AF5913">
              <w:t>19</w:t>
            </w:r>
          </w:p>
        </w:tc>
        <w:tc>
          <w:tcPr>
            <w:tcW w:w="575" w:type="dxa"/>
            <w:vAlign w:val="center"/>
          </w:tcPr>
          <w:p w:rsidR="00502676" w:rsidRPr="00AF5913" w:rsidRDefault="00502676" w:rsidP="00CF42A1">
            <w:pPr>
              <w:ind w:left="-110" w:right="-102" w:firstLine="6"/>
              <w:jc w:val="center"/>
            </w:pPr>
            <w:r w:rsidRPr="00AF5913">
              <w:t>38</w:t>
            </w:r>
          </w:p>
        </w:tc>
        <w:tc>
          <w:tcPr>
            <w:tcW w:w="577" w:type="dxa"/>
            <w:vAlign w:val="center"/>
          </w:tcPr>
          <w:p w:rsidR="00502676" w:rsidRPr="00AF5913" w:rsidRDefault="00502676" w:rsidP="00CF42A1">
            <w:pPr>
              <w:ind w:right="-95" w:hanging="100"/>
              <w:jc w:val="center"/>
            </w:pPr>
            <w:r w:rsidRPr="00AF5913">
              <w:t>56</w:t>
            </w:r>
          </w:p>
        </w:tc>
        <w:tc>
          <w:tcPr>
            <w:tcW w:w="690" w:type="dxa"/>
            <w:vAlign w:val="center"/>
          </w:tcPr>
          <w:p w:rsidR="00502676" w:rsidRPr="00AF5913" w:rsidRDefault="00502676" w:rsidP="00CF42A1">
            <w:pPr>
              <w:ind w:left="-112" w:right="-88" w:hanging="6"/>
              <w:jc w:val="center"/>
            </w:pPr>
            <w:r w:rsidRPr="00AF5913">
              <w:t>75</w:t>
            </w:r>
          </w:p>
        </w:tc>
        <w:tc>
          <w:tcPr>
            <w:tcW w:w="0" w:type="auto"/>
            <w:vAlign w:val="center"/>
          </w:tcPr>
          <w:p w:rsidR="00502676" w:rsidRPr="00AF5913" w:rsidRDefault="00502676" w:rsidP="00CF42A1">
            <w:pPr>
              <w:ind w:left="-129" w:right="-111" w:firstLine="10"/>
              <w:jc w:val="center"/>
            </w:pPr>
            <w:r w:rsidRPr="00AF5913">
              <w:t>94</w:t>
            </w:r>
          </w:p>
        </w:tc>
        <w:tc>
          <w:tcPr>
            <w:tcW w:w="0" w:type="auto"/>
            <w:vAlign w:val="center"/>
          </w:tcPr>
          <w:p w:rsidR="00502676" w:rsidRPr="00AF5913" w:rsidRDefault="00502676" w:rsidP="00CF42A1">
            <w:pPr>
              <w:ind w:right="-105" w:hanging="99"/>
              <w:jc w:val="center"/>
            </w:pPr>
            <w:r w:rsidRPr="00AF5913">
              <w:t>113</w:t>
            </w:r>
          </w:p>
        </w:tc>
        <w:tc>
          <w:tcPr>
            <w:tcW w:w="0" w:type="auto"/>
            <w:vAlign w:val="center"/>
          </w:tcPr>
          <w:p w:rsidR="00502676" w:rsidRPr="00AF5913" w:rsidRDefault="00502676" w:rsidP="00CF42A1">
            <w:pPr>
              <w:ind w:right="-105" w:hanging="111"/>
              <w:jc w:val="center"/>
            </w:pPr>
            <w:r w:rsidRPr="00AF5913">
              <w:t>132</w:t>
            </w:r>
          </w:p>
        </w:tc>
        <w:tc>
          <w:tcPr>
            <w:tcW w:w="0" w:type="auto"/>
            <w:vAlign w:val="center"/>
          </w:tcPr>
          <w:p w:rsidR="00502676" w:rsidRPr="00AF5913" w:rsidRDefault="00502676" w:rsidP="00CF42A1">
            <w:pPr>
              <w:ind w:right="-86" w:hanging="115"/>
              <w:jc w:val="center"/>
            </w:pPr>
            <w:r w:rsidRPr="00AF5913">
              <w:t>150</w:t>
            </w:r>
          </w:p>
        </w:tc>
        <w:tc>
          <w:tcPr>
            <w:tcW w:w="0" w:type="auto"/>
            <w:vAlign w:val="center"/>
          </w:tcPr>
          <w:p w:rsidR="00502676" w:rsidRPr="00AF5913" w:rsidRDefault="00502676" w:rsidP="00CF42A1">
            <w:pPr>
              <w:ind w:right="-90" w:hanging="104"/>
              <w:jc w:val="center"/>
            </w:pPr>
            <w:r w:rsidRPr="00AF5913">
              <w:t>169</w:t>
            </w:r>
          </w:p>
        </w:tc>
        <w:tc>
          <w:tcPr>
            <w:tcW w:w="0" w:type="auto"/>
            <w:vAlign w:val="center"/>
          </w:tcPr>
          <w:p w:rsidR="00502676" w:rsidRPr="00AF5913" w:rsidRDefault="00502676" w:rsidP="00CF42A1">
            <w:pPr>
              <w:ind w:right="-104" w:hanging="113"/>
              <w:jc w:val="center"/>
            </w:pPr>
            <w:r w:rsidRPr="00AF5913">
              <w:t>188</w:t>
            </w:r>
          </w:p>
        </w:tc>
        <w:tc>
          <w:tcPr>
            <w:tcW w:w="0" w:type="auto"/>
            <w:vAlign w:val="center"/>
          </w:tcPr>
          <w:p w:rsidR="00502676" w:rsidRPr="00AF5913" w:rsidRDefault="00502676" w:rsidP="00CF42A1">
            <w:pPr>
              <w:ind w:right="-93" w:hanging="98"/>
              <w:jc w:val="center"/>
            </w:pPr>
            <w:r w:rsidRPr="00AF5913">
              <w:t>207</w:t>
            </w:r>
          </w:p>
        </w:tc>
        <w:tc>
          <w:tcPr>
            <w:tcW w:w="0" w:type="auto"/>
            <w:vAlign w:val="center"/>
          </w:tcPr>
          <w:p w:rsidR="00502676" w:rsidRPr="00AF5913" w:rsidRDefault="00502676" w:rsidP="00CF42A1">
            <w:pPr>
              <w:ind w:right="-108" w:hanging="101"/>
              <w:jc w:val="center"/>
            </w:pPr>
            <w:r w:rsidRPr="00AF5913">
              <w:t>225</w:t>
            </w:r>
          </w:p>
        </w:tc>
      </w:tr>
      <w:tr w:rsidR="00B07F4F" w:rsidRPr="00AF5913" w:rsidTr="00CF42A1">
        <w:trPr>
          <w:trHeight w:val="475"/>
        </w:trPr>
        <w:tc>
          <w:tcPr>
            <w:tcW w:w="1350" w:type="dxa"/>
            <w:vAlign w:val="center"/>
          </w:tcPr>
          <w:p w:rsidR="00502676" w:rsidRPr="00AF5913" w:rsidRDefault="00502676" w:rsidP="00CF42A1">
            <w:pPr>
              <w:jc w:val="center"/>
            </w:pPr>
            <w:r w:rsidRPr="00AF5913">
              <w:t>1001-1250</w:t>
            </w:r>
          </w:p>
        </w:tc>
        <w:tc>
          <w:tcPr>
            <w:tcW w:w="630" w:type="dxa"/>
            <w:vAlign w:val="center"/>
          </w:tcPr>
          <w:p w:rsidR="00502676" w:rsidRPr="00AF5913" w:rsidRDefault="00502676" w:rsidP="00CF42A1">
            <w:pPr>
              <w:ind w:right="-123" w:hanging="94"/>
              <w:jc w:val="center"/>
            </w:pPr>
            <w:r w:rsidRPr="00AF5913">
              <w:t>25</w:t>
            </w:r>
          </w:p>
        </w:tc>
        <w:tc>
          <w:tcPr>
            <w:tcW w:w="575" w:type="dxa"/>
            <w:vAlign w:val="center"/>
          </w:tcPr>
          <w:p w:rsidR="00502676" w:rsidRPr="00AF5913" w:rsidRDefault="00502676" w:rsidP="00CF42A1">
            <w:pPr>
              <w:ind w:left="-110" w:right="-102" w:firstLine="6"/>
              <w:jc w:val="center"/>
            </w:pPr>
            <w:r w:rsidRPr="00AF5913">
              <w:t>44</w:t>
            </w:r>
          </w:p>
        </w:tc>
        <w:tc>
          <w:tcPr>
            <w:tcW w:w="577" w:type="dxa"/>
            <w:vAlign w:val="center"/>
          </w:tcPr>
          <w:p w:rsidR="00502676" w:rsidRPr="00AF5913" w:rsidRDefault="00502676" w:rsidP="00CF42A1">
            <w:pPr>
              <w:ind w:right="-95" w:hanging="100"/>
              <w:jc w:val="center"/>
            </w:pPr>
            <w:r w:rsidRPr="00AF5913">
              <w:t>63</w:t>
            </w:r>
          </w:p>
        </w:tc>
        <w:tc>
          <w:tcPr>
            <w:tcW w:w="690" w:type="dxa"/>
            <w:vAlign w:val="center"/>
          </w:tcPr>
          <w:p w:rsidR="00502676" w:rsidRPr="00AF5913" w:rsidRDefault="00502676" w:rsidP="00CF42A1">
            <w:pPr>
              <w:ind w:left="-112" w:right="-88" w:hanging="6"/>
              <w:jc w:val="center"/>
            </w:pPr>
            <w:r w:rsidRPr="00AF5913">
              <w:t>81</w:t>
            </w:r>
          </w:p>
        </w:tc>
        <w:tc>
          <w:tcPr>
            <w:tcW w:w="0" w:type="auto"/>
            <w:vAlign w:val="center"/>
          </w:tcPr>
          <w:p w:rsidR="00502676" w:rsidRPr="00AF5913" w:rsidRDefault="00502676" w:rsidP="00CF42A1">
            <w:pPr>
              <w:ind w:left="-129" w:right="-111" w:firstLine="10"/>
              <w:jc w:val="center"/>
            </w:pPr>
            <w:r w:rsidRPr="00AF5913">
              <w:t>100</w:t>
            </w:r>
          </w:p>
        </w:tc>
        <w:tc>
          <w:tcPr>
            <w:tcW w:w="0" w:type="auto"/>
            <w:vAlign w:val="center"/>
          </w:tcPr>
          <w:p w:rsidR="00502676" w:rsidRPr="00AF5913" w:rsidRDefault="00502676" w:rsidP="00CF42A1">
            <w:pPr>
              <w:ind w:right="-105" w:hanging="99"/>
              <w:jc w:val="center"/>
            </w:pPr>
            <w:r w:rsidRPr="00AF5913">
              <w:t>119</w:t>
            </w:r>
          </w:p>
        </w:tc>
        <w:tc>
          <w:tcPr>
            <w:tcW w:w="0" w:type="auto"/>
            <w:vAlign w:val="center"/>
          </w:tcPr>
          <w:p w:rsidR="00502676" w:rsidRPr="00AF5913" w:rsidRDefault="00502676" w:rsidP="00CF42A1">
            <w:pPr>
              <w:ind w:right="-105" w:hanging="111"/>
              <w:jc w:val="center"/>
            </w:pPr>
            <w:r w:rsidRPr="00AF5913">
              <w:t>137</w:t>
            </w:r>
          </w:p>
        </w:tc>
        <w:tc>
          <w:tcPr>
            <w:tcW w:w="0" w:type="auto"/>
            <w:vAlign w:val="center"/>
          </w:tcPr>
          <w:p w:rsidR="00502676" w:rsidRPr="00AF5913" w:rsidRDefault="00502676" w:rsidP="00CF42A1">
            <w:pPr>
              <w:ind w:right="-86" w:hanging="115"/>
              <w:jc w:val="center"/>
            </w:pPr>
            <w:r w:rsidRPr="00AF5913">
              <w:t>156</w:t>
            </w:r>
          </w:p>
        </w:tc>
        <w:tc>
          <w:tcPr>
            <w:tcW w:w="0" w:type="auto"/>
            <w:vAlign w:val="center"/>
          </w:tcPr>
          <w:p w:rsidR="00502676" w:rsidRPr="00AF5913" w:rsidRDefault="00502676" w:rsidP="00CF42A1">
            <w:pPr>
              <w:ind w:right="-90" w:hanging="104"/>
              <w:jc w:val="center"/>
            </w:pPr>
            <w:r w:rsidRPr="00AF5913">
              <w:t>175</w:t>
            </w:r>
          </w:p>
        </w:tc>
        <w:tc>
          <w:tcPr>
            <w:tcW w:w="0" w:type="auto"/>
            <w:vAlign w:val="center"/>
          </w:tcPr>
          <w:p w:rsidR="00502676" w:rsidRPr="00AF5913" w:rsidRDefault="00502676" w:rsidP="00CF42A1">
            <w:pPr>
              <w:ind w:right="-104" w:hanging="113"/>
              <w:jc w:val="center"/>
            </w:pPr>
            <w:r w:rsidRPr="00AF5913">
              <w:t>194</w:t>
            </w:r>
          </w:p>
        </w:tc>
        <w:tc>
          <w:tcPr>
            <w:tcW w:w="0" w:type="auto"/>
            <w:vAlign w:val="center"/>
          </w:tcPr>
          <w:p w:rsidR="00502676" w:rsidRPr="00AF5913" w:rsidRDefault="00502676" w:rsidP="00CF42A1">
            <w:pPr>
              <w:ind w:right="-93" w:hanging="98"/>
              <w:jc w:val="center"/>
            </w:pPr>
            <w:r w:rsidRPr="00AF5913">
              <w:t>213</w:t>
            </w:r>
          </w:p>
        </w:tc>
        <w:tc>
          <w:tcPr>
            <w:tcW w:w="0" w:type="auto"/>
            <w:vAlign w:val="center"/>
          </w:tcPr>
          <w:p w:rsidR="00502676" w:rsidRPr="00AF5913" w:rsidRDefault="00502676" w:rsidP="00CF42A1">
            <w:pPr>
              <w:ind w:right="-108" w:hanging="101"/>
              <w:jc w:val="center"/>
            </w:pPr>
            <w:r w:rsidRPr="00AF5913">
              <w:t>231</w:t>
            </w:r>
          </w:p>
        </w:tc>
      </w:tr>
      <w:tr w:rsidR="00B07F4F" w:rsidRPr="00AF5913" w:rsidTr="00CF42A1">
        <w:trPr>
          <w:trHeight w:val="475"/>
        </w:trPr>
        <w:tc>
          <w:tcPr>
            <w:tcW w:w="1350" w:type="dxa"/>
            <w:vAlign w:val="center"/>
          </w:tcPr>
          <w:p w:rsidR="00502676" w:rsidRPr="00AF5913" w:rsidRDefault="00502676" w:rsidP="00CF42A1">
            <w:pPr>
              <w:jc w:val="center"/>
            </w:pPr>
            <w:r w:rsidRPr="00AF5913">
              <w:t>1251-1500</w:t>
            </w:r>
          </w:p>
        </w:tc>
        <w:tc>
          <w:tcPr>
            <w:tcW w:w="630" w:type="dxa"/>
            <w:vAlign w:val="center"/>
          </w:tcPr>
          <w:p w:rsidR="00502676" w:rsidRPr="00AF5913" w:rsidRDefault="00502676" w:rsidP="00CF42A1">
            <w:pPr>
              <w:ind w:right="-123" w:hanging="94"/>
              <w:jc w:val="center"/>
            </w:pPr>
            <w:r w:rsidRPr="00AF5913">
              <w:t>31</w:t>
            </w:r>
          </w:p>
        </w:tc>
        <w:tc>
          <w:tcPr>
            <w:tcW w:w="575" w:type="dxa"/>
            <w:vAlign w:val="center"/>
          </w:tcPr>
          <w:p w:rsidR="00502676" w:rsidRPr="00AF5913" w:rsidRDefault="00502676" w:rsidP="00CF42A1">
            <w:pPr>
              <w:ind w:left="-110" w:right="-102" w:firstLine="6"/>
              <w:jc w:val="center"/>
            </w:pPr>
            <w:r w:rsidRPr="00AF5913">
              <w:t>50</w:t>
            </w:r>
          </w:p>
        </w:tc>
        <w:tc>
          <w:tcPr>
            <w:tcW w:w="577" w:type="dxa"/>
            <w:vAlign w:val="center"/>
          </w:tcPr>
          <w:p w:rsidR="00502676" w:rsidRPr="00AF5913" w:rsidRDefault="00502676" w:rsidP="00CF42A1">
            <w:pPr>
              <w:ind w:right="-95" w:hanging="100"/>
              <w:jc w:val="center"/>
            </w:pPr>
            <w:r w:rsidRPr="00AF5913">
              <w:t>79</w:t>
            </w:r>
          </w:p>
        </w:tc>
        <w:tc>
          <w:tcPr>
            <w:tcW w:w="690" w:type="dxa"/>
            <w:vAlign w:val="center"/>
          </w:tcPr>
          <w:p w:rsidR="00502676" w:rsidRPr="00AF5913" w:rsidRDefault="00502676" w:rsidP="00CF42A1">
            <w:pPr>
              <w:ind w:left="-112" w:right="-88" w:hanging="6"/>
              <w:jc w:val="center"/>
            </w:pPr>
            <w:r w:rsidRPr="00AF5913">
              <w:t>87</w:t>
            </w:r>
          </w:p>
        </w:tc>
        <w:tc>
          <w:tcPr>
            <w:tcW w:w="0" w:type="auto"/>
            <w:vAlign w:val="center"/>
          </w:tcPr>
          <w:p w:rsidR="00502676" w:rsidRPr="00AF5913" w:rsidRDefault="00502676" w:rsidP="00CF42A1">
            <w:pPr>
              <w:ind w:left="-129" w:right="-111" w:firstLine="10"/>
              <w:jc w:val="center"/>
            </w:pPr>
            <w:r w:rsidRPr="00AF5913">
              <w:t>106</w:t>
            </w:r>
          </w:p>
        </w:tc>
        <w:tc>
          <w:tcPr>
            <w:tcW w:w="0" w:type="auto"/>
            <w:vAlign w:val="center"/>
          </w:tcPr>
          <w:p w:rsidR="00502676" w:rsidRPr="00AF5913" w:rsidRDefault="00502676" w:rsidP="00CF42A1">
            <w:pPr>
              <w:ind w:right="-105" w:hanging="99"/>
              <w:jc w:val="center"/>
            </w:pPr>
            <w:r w:rsidRPr="00AF5913">
              <w:t>125</w:t>
            </w:r>
          </w:p>
        </w:tc>
        <w:tc>
          <w:tcPr>
            <w:tcW w:w="0" w:type="auto"/>
            <w:vAlign w:val="center"/>
          </w:tcPr>
          <w:p w:rsidR="00502676" w:rsidRPr="00AF5913" w:rsidRDefault="00502676" w:rsidP="00CF42A1">
            <w:pPr>
              <w:ind w:right="-105" w:hanging="111"/>
              <w:jc w:val="center"/>
            </w:pPr>
            <w:r w:rsidRPr="00AF5913">
              <w:t>144</w:t>
            </w:r>
          </w:p>
        </w:tc>
        <w:tc>
          <w:tcPr>
            <w:tcW w:w="0" w:type="auto"/>
            <w:vAlign w:val="center"/>
          </w:tcPr>
          <w:p w:rsidR="00502676" w:rsidRPr="00AF5913" w:rsidRDefault="00502676" w:rsidP="00CF42A1">
            <w:pPr>
              <w:ind w:right="-86" w:hanging="115"/>
              <w:jc w:val="center"/>
            </w:pPr>
            <w:r w:rsidRPr="00AF5913">
              <w:t>162</w:t>
            </w:r>
          </w:p>
        </w:tc>
        <w:tc>
          <w:tcPr>
            <w:tcW w:w="0" w:type="auto"/>
            <w:vAlign w:val="center"/>
          </w:tcPr>
          <w:p w:rsidR="00502676" w:rsidRPr="00AF5913" w:rsidRDefault="00502676" w:rsidP="00CF42A1">
            <w:pPr>
              <w:ind w:right="-90" w:hanging="104"/>
              <w:jc w:val="center"/>
            </w:pPr>
            <w:r w:rsidRPr="00AF5913">
              <w:t>181</w:t>
            </w:r>
          </w:p>
        </w:tc>
        <w:tc>
          <w:tcPr>
            <w:tcW w:w="0" w:type="auto"/>
            <w:vAlign w:val="center"/>
          </w:tcPr>
          <w:p w:rsidR="00502676" w:rsidRPr="00AF5913" w:rsidRDefault="00502676" w:rsidP="00CF42A1">
            <w:pPr>
              <w:ind w:right="-104" w:hanging="113"/>
              <w:jc w:val="center"/>
            </w:pPr>
            <w:r w:rsidRPr="00AF5913">
              <w:t>200</w:t>
            </w:r>
          </w:p>
        </w:tc>
        <w:tc>
          <w:tcPr>
            <w:tcW w:w="0" w:type="auto"/>
            <w:vAlign w:val="center"/>
          </w:tcPr>
          <w:p w:rsidR="00502676" w:rsidRPr="00AF5913" w:rsidRDefault="00502676" w:rsidP="00CF42A1">
            <w:pPr>
              <w:ind w:right="-93" w:hanging="98"/>
              <w:jc w:val="center"/>
            </w:pPr>
            <w:r w:rsidRPr="00AF5913">
              <w:t>219</w:t>
            </w:r>
          </w:p>
        </w:tc>
        <w:tc>
          <w:tcPr>
            <w:tcW w:w="0" w:type="auto"/>
            <w:vAlign w:val="center"/>
          </w:tcPr>
          <w:p w:rsidR="00502676" w:rsidRPr="00AF5913" w:rsidRDefault="00502676" w:rsidP="00CF42A1">
            <w:pPr>
              <w:ind w:right="-108" w:hanging="101"/>
              <w:jc w:val="center"/>
            </w:pPr>
            <w:r w:rsidRPr="00AF5913">
              <w:t>237</w:t>
            </w:r>
          </w:p>
        </w:tc>
      </w:tr>
      <w:tr w:rsidR="00B07F4F" w:rsidRPr="00AF5913" w:rsidTr="00CF42A1">
        <w:trPr>
          <w:trHeight w:val="475"/>
        </w:trPr>
        <w:tc>
          <w:tcPr>
            <w:tcW w:w="1350" w:type="dxa"/>
            <w:vAlign w:val="center"/>
          </w:tcPr>
          <w:p w:rsidR="00502676" w:rsidRPr="00AF5913" w:rsidRDefault="00502676" w:rsidP="00CF42A1">
            <w:pPr>
              <w:jc w:val="center"/>
            </w:pPr>
            <w:r w:rsidRPr="00AF5913">
              <w:t>1501-1750</w:t>
            </w:r>
          </w:p>
        </w:tc>
        <w:tc>
          <w:tcPr>
            <w:tcW w:w="630" w:type="dxa"/>
            <w:vAlign w:val="center"/>
          </w:tcPr>
          <w:p w:rsidR="00502676" w:rsidRPr="00AF5913" w:rsidRDefault="00502676" w:rsidP="00CF42A1">
            <w:pPr>
              <w:ind w:right="-123" w:hanging="94"/>
              <w:jc w:val="center"/>
            </w:pPr>
            <w:r w:rsidRPr="00AF5913">
              <w:t>38</w:t>
            </w:r>
          </w:p>
        </w:tc>
        <w:tc>
          <w:tcPr>
            <w:tcW w:w="575" w:type="dxa"/>
            <w:vAlign w:val="center"/>
          </w:tcPr>
          <w:p w:rsidR="00502676" w:rsidRPr="00AF5913" w:rsidRDefault="00502676" w:rsidP="00CF42A1">
            <w:pPr>
              <w:ind w:left="-110" w:right="-102" w:firstLine="6"/>
              <w:jc w:val="center"/>
            </w:pPr>
            <w:r w:rsidRPr="00AF5913">
              <w:t>57</w:t>
            </w:r>
          </w:p>
        </w:tc>
        <w:tc>
          <w:tcPr>
            <w:tcW w:w="577" w:type="dxa"/>
            <w:vAlign w:val="center"/>
          </w:tcPr>
          <w:p w:rsidR="00502676" w:rsidRPr="00AF5913" w:rsidRDefault="00502676" w:rsidP="00CF42A1">
            <w:pPr>
              <w:ind w:right="-95" w:hanging="100"/>
              <w:jc w:val="center"/>
            </w:pPr>
            <w:r w:rsidRPr="00AF5913">
              <w:t>76</w:t>
            </w:r>
          </w:p>
        </w:tc>
        <w:tc>
          <w:tcPr>
            <w:tcW w:w="690" w:type="dxa"/>
            <w:vAlign w:val="center"/>
          </w:tcPr>
          <w:p w:rsidR="00502676" w:rsidRPr="00AF5913" w:rsidRDefault="00502676" w:rsidP="00CF42A1">
            <w:pPr>
              <w:ind w:left="-112" w:right="-88" w:hanging="6"/>
              <w:jc w:val="center"/>
            </w:pPr>
            <w:r w:rsidRPr="00AF5913">
              <w:t>94</w:t>
            </w:r>
          </w:p>
        </w:tc>
        <w:tc>
          <w:tcPr>
            <w:tcW w:w="0" w:type="auto"/>
            <w:vAlign w:val="center"/>
          </w:tcPr>
          <w:p w:rsidR="00502676" w:rsidRPr="00AF5913" w:rsidRDefault="00502676" w:rsidP="00CF42A1">
            <w:pPr>
              <w:ind w:left="-129" w:right="-111" w:firstLine="10"/>
              <w:jc w:val="center"/>
            </w:pPr>
            <w:r w:rsidRPr="00AF5913">
              <w:t>113</w:t>
            </w:r>
          </w:p>
        </w:tc>
        <w:tc>
          <w:tcPr>
            <w:tcW w:w="0" w:type="auto"/>
            <w:vAlign w:val="center"/>
          </w:tcPr>
          <w:p w:rsidR="00502676" w:rsidRPr="00AF5913" w:rsidRDefault="00502676" w:rsidP="00CF42A1">
            <w:pPr>
              <w:ind w:right="-105" w:hanging="99"/>
              <w:jc w:val="center"/>
            </w:pPr>
            <w:r w:rsidRPr="00AF5913">
              <w:t>132</w:t>
            </w:r>
          </w:p>
        </w:tc>
        <w:tc>
          <w:tcPr>
            <w:tcW w:w="0" w:type="auto"/>
            <w:vAlign w:val="center"/>
          </w:tcPr>
          <w:p w:rsidR="00502676" w:rsidRPr="00AF5913" w:rsidRDefault="00502676" w:rsidP="00CF42A1">
            <w:pPr>
              <w:ind w:right="-105" w:hanging="111"/>
              <w:jc w:val="center"/>
            </w:pPr>
            <w:r w:rsidRPr="00AF5913">
              <w:t>151</w:t>
            </w:r>
          </w:p>
        </w:tc>
        <w:tc>
          <w:tcPr>
            <w:tcW w:w="0" w:type="auto"/>
            <w:vAlign w:val="center"/>
          </w:tcPr>
          <w:p w:rsidR="00502676" w:rsidRPr="00AF5913" w:rsidRDefault="00502676" w:rsidP="00CF42A1">
            <w:pPr>
              <w:ind w:right="-86" w:hanging="115"/>
              <w:jc w:val="center"/>
            </w:pPr>
            <w:r w:rsidRPr="00AF5913">
              <w:t>169</w:t>
            </w:r>
          </w:p>
        </w:tc>
        <w:tc>
          <w:tcPr>
            <w:tcW w:w="0" w:type="auto"/>
            <w:vAlign w:val="center"/>
          </w:tcPr>
          <w:p w:rsidR="00502676" w:rsidRPr="00AF5913" w:rsidRDefault="00502676" w:rsidP="00CF42A1">
            <w:pPr>
              <w:ind w:right="-90" w:hanging="104"/>
              <w:jc w:val="center"/>
            </w:pPr>
            <w:r w:rsidRPr="00AF5913">
              <w:t>188</w:t>
            </w:r>
          </w:p>
        </w:tc>
        <w:tc>
          <w:tcPr>
            <w:tcW w:w="0" w:type="auto"/>
            <w:vAlign w:val="center"/>
          </w:tcPr>
          <w:p w:rsidR="00502676" w:rsidRPr="00AF5913" w:rsidRDefault="00502676" w:rsidP="00CF42A1">
            <w:pPr>
              <w:ind w:right="-104" w:hanging="113"/>
              <w:jc w:val="center"/>
            </w:pPr>
            <w:r w:rsidRPr="00AF5913">
              <w:t>206</w:t>
            </w:r>
          </w:p>
        </w:tc>
        <w:tc>
          <w:tcPr>
            <w:tcW w:w="0" w:type="auto"/>
            <w:vAlign w:val="center"/>
          </w:tcPr>
          <w:p w:rsidR="00502676" w:rsidRPr="00AF5913" w:rsidRDefault="00502676" w:rsidP="00CF42A1">
            <w:pPr>
              <w:ind w:right="-93" w:hanging="98"/>
              <w:jc w:val="center"/>
            </w:pPr>
            <w:r w:rsidRPr="00AF5913">
              <w:t>226</w:t>
            </w:r>
          </w:p>
        </w:tc>
        <w:tc>
          <w:tcPr>
            <w:tcW w:w="0" w:type="auto"/>
            <w:vAlign w:val="center"/>
          </w:tcPr>
          <w:p w:rsidR="00502676" w:rsidRPr="00AF5913" w:rsidRDefault="00502676" w:rsidP="00CF42A1">
            <w:pPr>
              <w:ind w:right="-108" w:hanging="101"/>
              <w:jc w:val="center"/>
            </w:pPr>
            <w:r w:rsidRPr="00AF5913">
              <w:t>244</w:t>
            </w:r>
          </w:p>
        </w:tc>
      </w:tr>
      <w:tr w:rsidR="00B07F4F" w:rsidRPr="00AF5913" w:rsidTr="00CF42A1">
        <w:trPr>
          <w:trHeight w:val="475"/>
        </w:trPr>
        <w:tc>
          <w:tcPr>
            <w:tcW w:w="1350" w:type="dxa"/>
            <w:vAlign w:val="center"/>
          </w:tcPr>
          <w:p w:rsidR="00502676" w:rsidRPr="00AF5913" w:rsidRDefault="00502676" w:rsidP="00CF42A1">
            <w:pPr>
              <w:jc w:val="center"/>
            </w:pPr>
            <w:r w:rsidRPr="00AF5913">
              <w:t>1751-2000</w:t>
            </w:r>
          </w:p>
        </w:tc>
        <w:tc>
          <w:tcPr>
            <w:tcW w:w="630" w:type="dxa"/>
            <w:vAlign w:val="center"/>
          </w:tcPr>
          <w:p w:rsidR="00502676" w:rsidRPr="00AF5913" w:rsidRDefault="00502676" w:rsidP="00CF42A1">
            <w:pPr>
              <w:ind w:right="-123" w:hanging="94"/>
              <w:jc w:val="center"/>
            </w:pPr>
            <w:r w:rsidRPr="00AF5913">
              <w:t>44</w:t>
            </w:r>
          </w:p>
        </w:tc>
        <w:tc>
          <w:tcPr>
            <w:tcW w:w="575" w:type="dxa"/>
            <w:vAlign w:val="center"/>
          </w:tcPr>
          <w:p w:rsidR="00502676" w:rsidRPr="00AF5913" w:rsidRDefault="00502676" w:rsidP="00CF42A1">
            <w:pPr>
              <w:ind w:left="-110" w:right="-102" w:firstLine="6"/>
              <w:jc w:val="center"/>
            </w:pPr>
            <w:r w:rsidRPr="00AF5913">
              <w:t>63</w:t>
            </w:r>
          </w:p>
        </w:tc>
        <w:tc>
          <w:tcPr>
            <w:tcW w:w="577" w:type="dxa"/>
            <w:vAlign w:val="center"/>
          </w:tcPr>
          <w:p w:rsidR="00502676" w:rsidRPr="00AF5913" w:rsidRDefault="00502676" w:rsidP="00CF42A1">
            <w:pPr>
              <w:ind w:right="-95" w:hanging="100"/>
              <w:jc w:val="center"/>
            </w:pPr>
            <w:r w:rsidRPr="00AF5913">
              <w:t>82</w:t>
            </w:r>
          </w:p>
        </w:tc>
        <w:tc>
          <w:tcPr>
            <w:tcW w:w="690" w:type="dxa"/>
            <w:vAlign w:val="center"/>
          </w:tcPr>
          <w:p w:rsidR="00502676" w:rsidRPr="00AF5913" w:rsidRDefault="00502676" w:rsidP="00CF42A1">
            <w:pPr>
              <w:ind w:left="-112" w:right="-88" w:hanging="6"/>
              <w:jc w:val="center"/>
            </w:pPr>
            <w:r w:rsidRPr="00AF5913">
              <w:t>100</w:t>
            </w:r>
          </w:p>
        </w:tc>
        <w:tc>
          <w:tcPr>
            <w:tcW w:w="0" w:type="auto"/>
            <w:vAlign w:val="center"/>
          </w:tcPr>
          <w:p w:rsidR="00502676" w:rsidRPr="00AF5913" w:rsidRDefault="00502676" w:rsidP="00CF42A1">
            <w:pPr>
              <w:ind w:left="-129" w:right="-111" w:firstLine="10"/>
              <w:jc w:val="center"/>
            </w:pPr>
            <w:r w:rsidRPr="00AF5913">
              <w:t>119</w:t>
            </w:r>
          </w:p>
        </w:tc>
        <w:tc>
          <w:tcPr>
            <w:tcW w:w="0" w:type="auto"/>
            <w:vAlign w:val="center"/>
          </w:tcPr>
          <w:p w:rsidR="00502676" w:rsidRPr="00AF5913" w:rsidRDefault="00502676" w:rsidP="00CF42A1">
            <w:pPr>
              <w:ind w:right="-105" w:hanging="99"/>
              <w:jc w:val="center"/>
            </w:pPr>
            <w:r w:rsidRPr="00AF5913">
              <w:t>138</w:t>
            </w:r>
          </w:p>
        </w:tc>
        <w:tc>
          <w:tcPr>
            <w:tcW w:w="0" w:type="auto"/>
            <w:vAlign w:val="center"/>
          </w:tcPr>
          <w:p w:rsidR="00502676" w:rsidRPr="00AF5913" w:rsidRDefault="00502676" w:rsidP="00CF42A1">
            <w:pPr>
              <w:ind w:right="-105" w:hanging="111"/>
              <w:jc w:val="center"/>
            </w:pPr>
            <w:r w:rsidRPr="00AF5913">
              <w:t>157</w:t>
            </w:r>
          </w:p>
        </w:tc>
        <w:tc>
          <w:tcPr>
            <w:tcW w:w="0" w:type="auto"/>
            <w:vAlign w:val="center"/>
          </w:tcPr>
          <w:p w:rsidR="00502676" w:rsidRPr="00AF5913" w:rsidRDefault="00502676" w:rsidP="00CF42A1">
            <w:pPr>
              <w:ind w:right="-86" w:hanging="115"/>
              <w:jc w:val="center"/>
            </w:pPr>
            <w:r w:rsidRPr="00AF5913">
              <w:t>175</w:t>
            </w:r>
          </w:p>
        </w:tc>
        <w:tc>
          <w:tcPr>
            <w:tcW w:w="0" w:type="auto"/>
            <w:vAlign w:val="center"/>
          </w:tcPr>
          <w:p w:rsidR="00502676" w:rsidRPr="00AF5913" w:rsidRDefault="00502676" w:rsidP="00CF42A1">
            <w:pPr>
              <w:ind w:right="-90" w:hanging="104"/>
              <w:jc w:val="center"/>
            </w:pPr>
            <w:r w:rsidRPr="00AF5913">
              <w:t>194</w:t>
            </w:r>
          </w:p>
        </w:tc>
        <w:tc>
          <w:tcPr>
            <w:tcW w:w="0" w:type="auto"/>
            <w:vAlign w:val="center"/>
          </w:tcPr>
          <w:p w:rsidR="00502676" w:rsidRPr="00AF5913" w:rsidRDefault="00502676" w:rsidP="00CF42A1">
            <w:pPr>
              <w:ind w:right="-104" w:hanging="113"/>
              <w:jc w:val="center"/>
            </w:pPr>
            <w:r w:rsidRPr="00AF5913">
              <w:t>213</w:t>
            </w:r>
          </w:p>
        </w:tc>
        <w:tc>
          <w:tcPr>
            <w:tcW w:w="0" w:type="auto"/>
            <w:vAlign w:val="center"/>
          </w:tcPr>
          <w:p w:rsidR="00502676" w:rsidRPr="00AF5913" w:rsidRDefault="00502676" w:rsidP="00CF42A1">
            <w:pPr>
              <w:ind w:right="-93" w:hanging="98"/>
              <w:jc w:val="center"/>
            </w:pPr>
            <w:r w:rsidRPr="00AF5913">
              <w:t>232</w:t>
            </w:r>
          </w:p>
        </w:tc>
        <w:tc>
          <w:tcPr>
            <w:tcW w:w="0" w:type="auto"/>
            <w:vAlign w:val="center"/>
          </w:tcPr>
          <w:p w:rsidR="00502676" w:rsidRPr="00AF5913" w:rsidRDefault="00502676" w:rsidP="00CF42A1">
            <w:pPr>
              <w:ind w:right="-108" w:hanging="101"/>
              <w:jc w:val="center"/>
            </w:pPr>
            <w:r w:rsidRPr="00AF5913">
              <w:t>250</w:t>
            </w:r>
          </w:p>
        </w:tc>
      </w:tr>
      <w:tr w:rsidR="00B07F4F" w:rsidRPr="00AF5913" w:rsidTr="00CF42A1">
        <w:trPr>
          <w:trHeight w:val="475"/>
        </w:trPr>
        <w:tc>
          <w:tcPr>
            <w:tcW w:w="1350" w:type="dxa"/>
            <w:vAlign w:val="center"/>
          </w:tcPr>
          <w:p w:rsidR="00502676" w:rsidRPr="00AF5913" w:rsidRDefault="00502676" w:rsidP="00CF42A1">
            <w:pPr>
              <w:jc w:val="center"/>
            </w:pPr>
            <w:r w:rsidRPr="00AF5913">
              <w:t>2001-2250</w:t>
            </w:r>
          </w:p>
        </w:tc>
        <w:tc>
          <w:tcPr>
            <w:tcW w:w="630" w:type="dxa"/>
            <w:vAlign w:val="center"/>
          </w:tcPr>
          <w:p w:rsidR="00502676" w:rsidRPr="00AF5913" w:rsidRDefault="00502676" w:rsidP="00CF42A1">
            <w:pPr>
              <w:ind w:right="-123" w:hanging="94"/>
              <w:jc w:val="center"/>
            </w:pPr>
            <w:r w:rsidRPr="00AF5913">
              <w:t>50</w:t>
            </w:r>
          </w:p>
        </w:tc>
        <w:tc>
          <w:tcPr>
            <w:tcW w:w="575" w:type="dxa"/>
            <w:vAlign w:val="center"/>
          </w:tcPr>
          <w:p w:rsidR="00502676" w:rsidRPr="00AF5913" w:rsidRDefault="00502676" w:rsidP="00CF42A1">
            <w:pPr>
              <w:ind w:left="-110" w:right="-102" w:firstLine="6"/>
              <w:jc w:val="center"/>
            </w:pPr>
            <w:r w:rsidRPr="00AF5913">
              <w:t>69</w:t>
            </w:r>
          </w:p>
        </w:tc>
        <w:tc>
          <w:tcPr>
            <w:tcW w:w="577" w:type="dxa"/>
            <w:vAlign w:val="center"/>
          </w:tcPr>
          <w:p w:rsidR="00502676" w:rsidRPr="00AF5913" w:rsidRDefault="00502676" w:rsidP="00CF42A1">
            <w:pPr>
              <w:ind w:right="-95" w:hanging="100"/>
              <w:jc w:val="center"/>
            </w:pPr>
            <w:r w:rsidRPr="00AF5913">
              <w:t>88</w:t>
            </w:r>
          </w:p>
        </w:tc>
        <w:tc>
          <w:tcPr>
            <w:tcW w:w="690" w:type="dxa"/>
            <w:vAlign w:val="center"/>
          </w:tcPr>
          <w:p w:rsidR="00502676" w:rsidRPr="00AF5913" w:rsidRDefault="00502676" w:rsidP="00CF42A1">
            <w:pPr>
              <w:ind w:left="-112" w:right="-88" w:hanging="6"/>
              <w:jc w:val="center"/>
            </w:pPr>
            <w:r w:rsidRPr="00AF5913">
              <w:t>106</w:t>
            </w:r>
          </w:p>
        </w:tc>
        <w:tc>
          <w:tcPr>
            <w:tcW w:w="0" w:type="auto"/>
            <w:vAlign w:val="center"/>
          </w:tcPr>
          <w:p w:rsidR="00502676" w:rsidRPr="00AF5913" w:rsidRDefault="00502676" w:rsidP="00CF42A1">
            <w:pPr>
              <w:ind w:left="-129" w:right="-111" w:firstLine="10"/>
              <w:jc w:val="center"/>
            </w:pPr>
            <w:r w:rsidRPr="00AF5913">
              <w:t>125</w:t>
            </w:r>
          </w:p>
        </w:tc>
        <w:tc>
          <w:tcPr>
            <w:tcW w:w="0" w:type="auto"/>
            <w:vAlign w:val="center"/>
          </w:tcPr>
          <w:p w:rsidR="00502676" w:rsidRPr="00AF5913" w:rsidRDefault="00502676" w:rsidP="00CF42A1">
            <w:pPr>
              <w:ind w:right="-105" w:hanging="99"/>
              <w:jc w:val="center"/>
            </w:pPr>
            <w:r w:rsidRPr="00AF5913">
              <w:t>144</w:t>
            </w:r>
          </w:p>
        </w:tc>
        <w:tc>
          <w:tcPr>
            <w:tcW w:w="0" w:type="auto"/>
            <w:vAlign w:val="center"/>
          </w:tcPr>
          <w:p w:rsidR="00502676" w:rsidRPr="00AF5913" w:rsidRDefault="00502676" w:rsidP="00CF42A1">
            <w:pPr>
              <w:ind w:right="-105" w:hanging="111"/>
              <w:jc w:val="center"/>
            </w:pPr>
            <w:r w:rsidRPr="00AF5913">
              <w:t>163</w:t>
            </w:r>
          </w:p>
        </w:tc>
        <w:tc>
          <w:tcPr>
            <w:tcW w:w="0" w:type="auto"/>
            <w:vAlign w:val="center"/>
          </w:tcPr>
          <w:p w:rsidR="00502676" w:rsidRPr="00AF5913" w:rsidRDefault="00502676" w:rsidP="00CF42A1">
            <w:pPr>
              <w:ind w:right="-86" w:hanging="115"/>
              <w:jc w:val="center"/>
            </w:pPr>
            <w:r w:rsidRPr="00AF5913">
              <w:t>181</w:t>
            </w:r>
          </w:p>
        </w:tc>
        <w:tc>
          <w:tcPr>
            <w:tcW w:w="0" w:type="auto"/>
            <w:vAlign w:val="center"/>
          </w:tcPr>
          <w:p w:rsidR="00502676" w:rsidRPr="00AF5913" w:rsidRDefault="00502676" w:rsidP="00CF42A1">
            <w:pPr>
              <w:ind w:right="-90" w:hanging="104"/>
              <w:jc w:val="center"/>
            </w:pPr>
            <w:r w:rsidRPr="00AF5913">
              <w:t>200</w:t>
            </w:r>
          </w:p>
        </w:tc>
        <w:tc>
          <w:tcPr>
            <w:tcW w:w="0" w:type="auto"/>
            <w:vAlign w:val="center"/>
          </w:tcPr>
          <w:p w:rsidR="00502676" w:rsidRPr="00AF5913" w:rsidRDefault="00502676" w:rsidP="00CF42A1">
            <w:pPr>
              <w:ind w:right="-104" w:hanging="113"/>
              <w:jc w:val="center"/>
            </w:pPr>
            <w:r w:rsidRPr="00AF5913">
              <w:t>219</w:t>
            </w:r>
          </w:p>
        </w:tc>
        <w:tc>
          <w:tcPr>
            <w:tcW w:w="0" w:type="auto"/>
            <w:vAlign w:val="center"/>
          </w:tcPr>
          <w:p w:rsidR="00502676" w:rsidRPr="00AF5913" w:rsidRDefault="00502676" w:rsidP="00CF42A1">
            <w:pPr>
              <w:ind w:right="-93" w:hanging="98"/>
              <w:jc w:val="center"/>
            </w:pPr>
            <w:r w:rsidRPr="00AF5913">
              <w:t>238</w:t>
            </w:r>
          </w:p>
        </w:tc>
        <w:tc>
          <w:tcPr>
            <w:tcW w:w="0" w:type="auto"/>
            <w:vAlign w:val="center"/>
          </w:tcPr>
          <w:p w:rsidR="00502676" w:rsidRPr="00AF5913" w:rsidRDefault="00502676" w:rsidP="00CF42A1">
            <w:pPr>
              <w:ind w:right="-108" w:hanging="101"/>
              <w:jc w:val="center"/>
            </w:pPr>
            <w:r w:rsidRPr="00AF5913">
              <w:t>256</w:t>
            </w:r>
          </w:p>
        </w:tc>
      </w:tr>
      <w:tr w:rsidR="00B07F4F" w:rsidRPr="00AF5913" w:rsidTr="00CF42A1">
        <w:trPr>
          <w:trHeight w:val="475"/>
        </w:trPr>
        <w:tc>
          <w:tcPr>
            <w:tcW w:w="1350" w:type="dxa"/>
            <w:vAlign w:val="center"/>
          </w:tcPr>
          <w:p w:rsidR="00502676" w:rsidRPr="00AF5913" w:rsidRDefault="00502676" w:rsidP="00CF42A1">
            <w:pPr>
              <w:jc w:val="center"/>
            </w:pPr>
            <w:r w:rsidRPr="00AF5913">
              <w:t>2251-2500</w:t>
            </w:r>
          </w:p>
        </w:tc>
        <w:tc>
          <w:tcPr>
            <w:tcW w:w="630" w:type="dxa"/>
            <w:vAlign w:val="center"/>
          </w:tcPr>
          <w:p w:rsidR="00502676" w:rsidRPr="00AF5913" w:rsidRDefault="00502676" w:rsidP="00CF42A1">
            <w:pPr>
              <w:ind w:right="-123" w:hanging="94"/>
              <w:jc w:val="center"/>
            </w:pPr>
            <w:r w:rsidRPr="00AF5913">
              <w:t>56</w:t>
            </w:r>
          </w:p>
        </w:tc>
        <w:tc>
          <w:tcPr>
            <w:tcW w:w="575" w:type="dxa"/>
            <w:vAlign w:val="center"/>
          </w:tcPr>
          <w:p w:rsidR="00502676" w:rsidRPr="00AF5913" w:rsidRDefault="00502676" w:rsidP="00CF42A1">
            <w:pPr>
              <w:ind w:left="-110" w:right="-102" w:firstLine="6"/>
              <w:jc w:val="center"/>
            </w:pPr>
            <w:r w:rsidRPr="00AF5913">
              <w:t>75</w:t>
            </w:r>
          </w:p>
        </w:tc>
        <w:tc>
          <w:tcPr>
            <w:tcW w:w="577" w:type="dxa"/>
            <w:vAlign w:val="center"/>
          </w:tcPr>
          <w:p w:rsidR="00502676" w:rsidRPr="00AF5913" w:rsidRDefault="00502676" w:rsidP="00CF42A1">
            <w:pPr>
              <w:ind w:right="-95" w:hanging="100"/>
              <w:jc w:val="center"/>
            </w:pPr>
            <w:r w:rsidRPr="00AF5913">
              <w:t>94</w:t>
            </w:r>
          </w:p>
        </w:tc>
        <w:tc>
          <w:tcPr>
            <w:tcW w:w="690" w:type="dxa"/>
            <w:vAlign w:val="center"/>
          </w:tcPr>
          <w:p w:rsidR="00502676" w:rsidRPr="00AF5913" w:rsidRDefault="00502676" w:rsidP="00CF42A1">
            <w:pPr>
              <w:ind w:left="-112" w:right="-88" w:hanging="6"/>
              <w:jc w:val="center"/>
            </w:pPr>
            <w:r w:rsidRPr="00AF5913">
              <w:t>112</w:t>
            </w:r>
          </w:p>
        </w:tc>
        <w:tc>
          <w:tcPr>
            <w:tcW w:w="0" w:type="auto"/>
            <w:vAlign w:val="center"/>
          </w:tcPr>
          <w:p w:rsidR="00502676" w:rsidRPr="00AF5913" w:rsidRDefault="00502676" w:rsidP="00CF42A1">
            <w:pPr>
              <w:ind w:left="-129" w:right="-111" w:firstLine="10"/>
              <w:jc w:val="center"/>
            </w:pPr>
            <w:r w:rsidRPr="00AF5913">
              <w:t>131</w:t>
            </w:r>
          </w:p>
        </w:tc>
        <w:tc>
          <w:tcPr>
            <w:tcW w:w="0" w:type="auto"/>
            <w:vAlign w:val="center"/>
          </w:tcPr>
          <w:p w:rsidR="00502676" w:rsidRPr="00AF5913" w:rsidRDefault="00502676" w:rsidP="00CF42A1">
            <w:pPr>
              <w:ind w:right="-105" w:hanging="99"/>
              <w:jc w:val="center"/>
            </w:pPr>
            <w:r w:rsidRPr="00AF5913">
              <w:t>150</w:t>
            </w:r>
          </w:p>
        </w:tc>
        <w:tc>
          <w:tcPr>
            <w:tcW w:w="0" w:type="auto"/>
            <w:vAlign w:val="center"/>
          </w:tcPr>
          <w:p w:rsidR="00502676" w:rsidRPr="00AF5913" w:rsidRDefault="00502676" w:rsidP="00CF42A1">
            <w:pPr>
              <w:ind w:right="-105" w:hanging="111"/>
              <w:jc w:val="center"/>
            </w:pPr>
            <w:r w:rsidRPr="00AF5913">
              <w:t>169</w:t>
            </w:r>
          </w:p>
        </w:tc>
        <w:tc>
          <w:tcPr>
            <w:tcW w:w="0" w:type="auto"/>
            <w:vAlign w:val="center"/>
          </w:tcPr>
          <w:p w:rsidR="00502676" w:rsidRPr="00AF5913" w:rsidRDefault="00502676" w:rsidP="00CF42A1">
            <w:pPr>
              <w:ind w:right="-86" w:hanging="115"/>
              <w:jc w:val="center"/>
            </w:pPr>
            <w:r w:rsidRPr="00AF5913">
              <w:t>187</w:t>
            </w:r>
          </w:p>
        </w:tc>
        <w:tc>
          <w:tcPr>
            <w:tcW w:w="0" w:type="auto"/>
            <w:vAlign w:val="center"/>
          </w:tcPr>
          <w:p w:rsidR="00502676" w:rsidRPr="00AF5913" w:rsidRDefault="00502676" w:rsidP="00CF42A1">
            <w:pPr>
              <w:ind w:right="-90" w:hanging="104"/>
              <w:jc w:val="center"/>
            </w:pPr>
            <w:r w:rsidRPr="00AF5913">
              <w:t>206</w:t>
            </w:r>
          </w:p>
        </w:tc>
        <w:tc>
          <w:tcPr>
            <w:tcW w:w="0" w:type="auto"/>
            <w:vAlign w:val="center"/>
          </w:tcPr>
          <w:p w:rsidR="00502676" w:rsidRPr="00AF5913" w:rsidRDefault="00502676" w:rsidP="00CF42A1">
            <w:pPr>
              <w:ind w:right="-104" w:hanging="113"/>
              <w:jc w:val="center"/>
            </w:pPr>
            <w:r w:rsidRPr="00AF5913">
              <w:t>225</w:t>
            </w:r>
          </w:p>
        </w:tc>
        <w:tc>
          <w:tcPr>
            <w:tcW w:w="0" w:type="auto"/>
            <w:vAlign w:val="center"/>
          </w:tcPr>
          <w:p w:rsidR="00502676" w:rsidRPr="00AF5913" w:rsidRDefault="00502676" w:rsidP="00CF42A1">
            <w:pPr>
              <w:ind w:right="-93" w:hanging="98"/>
              <w:jc w:val="center"/>
            </w:pPr>
            <w:r w:rsidRPr="00AF5913">
              <w:t>244</w:t>
            </w:r>
          </w:p>
        </w:tc>
        <w:tc>
          <w:tcPr>
            <w:tcW w:w="0" w:type="auto"/>
            <w:vAlign w:val="center"/>
          </w:tcPr>
          <w:p w:rsidR="00502676" w:rsidRPr="00AF5913" w:rsidRDefault="00502676" w:rsidP="00CF42A1">
            <w:pPr>
              <w:ind w:right="-108" w:hanging="101"/>
              <w:jc w:val="center"/>
            </w:pPr>
            <w:r w:rsidRPr="00AF5913">
              <w:t>262</w:t>
            </w:r>
          </w:p>
        </w:tc>
      </w:tr>
      <w:tr w:rsidR="00B07F4F" w:rsidRPr="00AF5913" w:rsidTr="00CF42A1">
        <w:trPr>
          <w:trHeight w:val="475"/>
        </w:trPr>
        <w:tc>
          <w:tcPr>
            <w:tcW w:w="1350" w:type="dxa"/>
            <w:vAlign w:val="center"/>
          </w:tcPr>
          <w:p w:rsidR="00502676" w:rsidRPr="00AF5913" w:rsidRDefault="00502676" w:rsidP="00CF42A1">
            <w:pPr>
              <w:jc w:val="center"/>
            </w:pPr>
            <w:r w:rsidRPr="00AF5913">
              <w:t>2501-2750</w:t>
            </w:r>
          </w:p>
        </w:tc>
        <w:tc>
          <w:tcPr>
            <w:tcW w:w="630" w:type="dxa"/>
            <w:vAlign w:val="center"/>
          </w:tcPr>
          <w:p w:rsidR="00502676" w:rsidRPr="00AF5913" w:rsidRDefault="00502676" w:rsidP="00CF42A1">
            <w:pPr>
              <w:ind w:right="-123" w:hanging="94"/>
              <w:jc w:val="center"/>
            </w:pPr>
            <w:r w:rsidRPr="00AF5913">
              <w:t>63</w:t>
            </w:r>
          </w:p>
        </w:tc>
        <w:tc>
          <w:tcPr>
            <w:tcW w:w="575" w:type="dxa"/>
            <w:vAlign w:val="center"/>
          </w:tcPr>
          <w:p w:rsidR="00502676" w:rsidRPr="00AF5913" w:rsidRDefault="00502676" w:rsidP="00CF42A1">
            <w:pPr>
              <w:ind w:left="-110" w:right="-102" w:firstLine="6"/>
              <w:jc w:val="center"/>
            </w:pPr>
            <w:r w:rsidRPr="00AF5913">
              <w:t>82</w:t>
            </w:r>
          </w:p>
        </w:tc>
        <w:tc>
          <w:tcPr>
            <w:tcW w:w="577" w:type="dxa"/>
            <w:vAlign w:val="center"/>
          </w:tcPr>
          <w:p w:rsidR="00502676" w:rsidRPr="00AF5913" w:rsidRDefault="00502676" w:rsidP="00CF42A1">
            <w:pPr>
              <w:ind w:right="-95" w:hanging="100"/>
              <w:jc w:val="center"/>
            </w:pPr>
            <w:r w:rsidRPr="00AF5913">
              <w:t>101</w:t>
            </w:r>
          </w:p>
        </w:tc>
        <w:tc>
          <w:tcPr>
            <w:tcW w:w="690" w:type="dxa"/>
            <w:vAlign w:val="center"/>
          </w:tcPr>
          <w:p w:rsidR="00502676" w:rsidRPr="00AF5913" w:rsidRDefault="00502676" w:rsidP="00CF42A1">
            <w:pPr>
              <w:ind w:left="-112" w:right="-88" w:hanging="6"/>
              <w:jc w:val="center"/>
            </w:pPr>
            <w:r w:rsidRPr="00AF5913">
              <w:t>119</w:t>
            </w:r>
          </w:p>
        </w:tc>
        <w:tc>
          <w:tcPr>
            <w:tcW w:w="0" w:type="auto"/>
            <w:vAlign w:val="center"/>
          </w:tcPr>
          <w:p w:rsidR="00502676" w:rsidRPr="00AF5913" w:rsidRDefault="00502676" w:rsidP="00CF42A1">
            <w:pPr>
              <w:ind w:left="-129" w:right="-111" w:firstLine="10"/>
              <w:jc w:val="center"/>
            </w:pPr>
            <w:r w:rsidRPr="00AF5913">
              <w:t>138</w:t>
            </w:r>
          </w:p>
        </w:tc>
        <w:tc>
          <w:tcPr>
            <w:tcW w:w="0" w:type="auto"/>
            <w:vAlign w:val="center"/>
          </w:tcPr>
          <w:p w:rsidR="00502676" w:rsidRPr="00AF5913" w:rsidRDefault="00502676" w:rsidP="00CF42A1">
            <w:pPr>
              <w:ind w:right="-105" w:hanging="99"/>
              <w:jc w:val="center"/>
            </w:pPr>
            <w:r w:rsidRPr="00AF5913">
              <w:t>157</w:t>
            </w:r>
          </w:p>
        </w:tc>
        <w:tc>
          <w:tcPr>
            <w:tcW w:w="0" w:type="auto"/>
            <w:vAlign w:val="center"/>
          </w:tcPr>
          <w:p w:rsidR="00502676" w:rsidRPr="00AF5913" w:rsidRDefault="00502676" w:rsidP="00CF42A1">
            <w:pPr>
              <w:ind w:right="-105" w:hanging="111"/>
              <w:jc w:val="center"/>
            </w:pPr>
            <w:r w:rsidRPr="00AF5913">
              <w:t>176</w:t>
            </w:r>
          </w:p>
        </w:tc>
        <w:tc>
          <w:tcPr>
            <w:tcW w:w="0" w:type="auto"/>
            <w:vAlign w:val="center"/>
          </w:tcPr>
          <w:p w:rsidR="00502676" w:rsidRPr="00AF5913" w:rsidRDefault="00502676" w:rsidP="00CF42A1">
            <w:pPr>
              <w:ind w:right="-86" w:hanging="115"/>
              <w:jc w:val="center"/>
            </w:pPr>
            <w:r w:rsidRPr="00AF5913">
              <w:t>194</w:t>
            </w:r>
          </w:p>
        </w:tc>
        <w:tc>
          <w:tcPr>
            <w:tcW w:w="0" w:type="auto"/>
            <w:vAlign w:val="center"/>
          </w:tcPr>
          <w:p w:rsidR="00502676" w:rsidRPr="00AF5913" w:rsidRDefault="00502676" w:rsidP="00CF42A1">
            <w:pPr>
              <w:ind w:right="-90" w:hanging="104"/>
              <w:jc w:val="center"/>
            </w:pPr>
            <w:r w:rsidRPr="00AF5913">
              <w:t>213</w:t>
            </w:r>
          </w:p>
        </w:tc>
        <w:tc>
          <w:tcPr>
            <w:tcW w:w="0" w:type="auto"/>
            <w:vAlign w:val="center"/>
          </w:tcPr>
          <w:p w:rsidR="00502676" w:rsidRPr="00AF5913" w:rsidRDefault="00502676" w:rsidP="00CF42A1">
            <w:pPr>
              <w:ind w:right="-104" w:hanging="113"/>
              <w:jc w:val="center"/>
            </w:pPr>
            <w:r w:rsidRPr="00AF5913">
              <w:t>232</w:t>
            </w:r>
          </w:p>
        </w:tc>
        <w:tc>
          <w:tcPr>
            <w:tcW w:w="0" w:type="auto"/>
            <w:vAlign w:val="center"/>
          </w:tcPr>
          <w:p w:rsidR="00502676" w:rsidRPr="00AF5913" w:rsidRDefault="00502676" w:rsidP="00CF42A1">
            <w:pPr>
              <w:ind w:right="-93" w:hanging="98"/>
              <w:jc w:val="center"/>
            </w:pPr>
            <w:r w:rsidRPr="00AF5913">
              <w:t>251</w:t>
            </w:r>
          </w:p>
        </w:tc>
        <w:tc>
          <w:tcPr>
            <w:tcW w:w="0" w:type="auto"/>
            <w:vAlign w:val="center"/>
          </w:tcPr>
          <w:p w:rsidR="00502676" w:rsidRPr="00AF5913" w:rsidRDefault="00502676" w:rsidP="00CF42A1">
            <w:pPr>
              <w:ind w:right="-108" w:hanging="101"/>
              <w:jc w:val="center"/>
            </w:pPr>
            <w:r w:rsidRPr="00AF5913">
              <w:t>269</w:t>
            </w:r>
          </w:p>
        </w:tc>
      </w:tr>
      <w:tr w:rsidR="00B07F4F" w:rsidRPr="00AF5913" w:rsidTr="00CF42A1">
        <w:trPr>
          <w:trHeight w:val="475"/>
        </w:trPr>
        <w:tc>
          <w:tcPr>
            <w:tcW w:w="1350" w:type="dxa"/>
            <w:vAlign w:val="center"/>
          </w:tcPr>
          <w:p w:rsidR="00502676" w:rsidRPr="00AF5913" w:rsidRDefault="00502676" w:rsidP="00CF42A1">
            <w:pPr>
              <w:jc w:val="center"/>
            </w:pPr>
            <w:r w:rsidRPr="00AF5913">
              <w:t>2751-3000</w:t>
            </w:r>
          </w:p>
        </w:tc>
        <w:tc>
          <w:tcPr>
            <w:tcW w:w="630" w:type="dxa"/>
            <w:vAlign w:val="center"/>
          </w:tcPr>
          <w:p w:rsidR="00502676" w:rsidRPr="00AF5913" w:rsidRDefault="00502676" w:rsidP="00CF42A1">
            <w:pPr>
              <w:ind w:right="-123" w:hanging="94"/>
              <w:jc w:val="center"/>
            </w:pPr>
            <w:r w:rsidRPr="00AF5913">
              <w:t>69</w:t>
            </w:r>
          </w:p>
        </w:tc>
        <w:tc>
          <w:tcPr>
            <w:tcW w:w="575" w:type="dxa"/>
            <w:vAlign w:val="center"/>
          </w:tcPr>
          <w:p w:rsidR="00502676" w:rsidRPr="00AF5913" w:rsidRDefault="00502676" w:rsidP="00CF42A1">
            <w:pPr>
              <w:ind w:left="-110" w:right="-102" w:firstLine="6"/>
              <w:jc w:val="center"/>
            </w:pPr>
            <w:r w:rsidRPr="00AF5913">
              <w:t>88</w:t>
            </w:r>
          </w:p>
        </w:tc>
        <w:tc>
          <w:tcPr>
            <w:tcW w:w="577" w:type="dxa"/>
            <w:vAlign w:val="center"/>
          </w:tcPr>
          <w:p w:rsidR="00502676" w:rsidRPr="00AF5913" w:rsidRDefault="00502676" w:rsidP="00CF42A1">
            <w:pPr>
              <w:ind w:right="-95" w:hanging="100"/>
              <w:jc w:val="center"/>
            </w:pPr>
            <w:r w:rsidRPr="00AF5913">
              <w:t>107</w:t>
            </w:r>
          </w:p>
        </w:tc>
        <w:tc>
          <w:tcPr>
            <w:tcW w:w="690" w:type="dxa"/>
            <w:vAlign w:val="center"/>
          </w:tcPr>
          <w:p w:rsidR="00502676" w:rsidRPr="00AF5913" w:rsidRDefault="00502676" w:rsidP="00CF42A1">
            <w:pPr>
              <w:ind w:left="-112" w:right="-88" w:hanging="6"/>
              <w:jc w:val="center"/>
            </w:pPr>
            <w:r w:rsidRPr="00AF5913">
              <w:t>125</w:t>
            </w:r>
          </w:p>
        </w:tc>
        <w:tc>
          <w:tcPr>
            <w:tcW w:w="0" w:type="auto"/>
            <w:vAlign w:val="center"/>
          </w:tcPr>
          <w:p w:rsidR="00502676" w:rsidRPr="00AF5913" w:rsidRDefault="00502676" w:rsidP="00CF42A1">
            <w:pPr>
              <w:ind w:left="-129" w:right="-111" w:firstLine="10"/>
              <w:jc w:val="center"/>
            </w:pPr>
            <w:r w:rsidRPr="00AF5913">
              <w:t>144</w:t>
            </w:r>
          </w:p>
        </w:tc>
        <w:tc>
          <w:tcPr>
            <w:tcW w:w="0" w:type="auto"/>
            <w:vAlign w:val="center"/>
          </w:tcPr>
          <w:p w:rsidR="00502676" w:rsidRPr="00AF5913" w:rsidRDefault="00502676" w:rsidP="00CF42A1">
            <w:pPr>
              <w:ind w:right="-105" w:hanging="99"/>
              <w:jc w:val="center"/>
            </w:pPr>
            <w:r w:rsidRPr="00AF5913">
              <w:t>163</w:t>
            </w:r>
          </w:p>
        </w:tc>
        <w:tc>
          <w:tcPr>
            <w:tcW w:w="0" w:type="auto"/>
            <w:vAlign w:val="center"/>
          </w:tcPr>
          <w:p w:rsidR="00502676" w:rsidRPr="00AF5913" w:rsidRDefault="00502676" w:rsidP="00CF42A1">
            <w:pPr>
              <w:ind w:right="-105" w:hanging="111"/>
              <w:jc w:val="center"/>
            </w:pPr>
            <w:r w:rsidRPr="00AF5913">
              <w:t>182</w:t>
            </w:r>
          </w:p>
        </w:tc>
        <w:tc>
          <w:tcPr>
            <w:tcW w:w="0" w:type="auto"/>
            <w:vAlign w:val="center"/>
          </w:tcPr>
          <w:p w:rsidR="00502676" w:rsidRPr="00AF5913" w:rsidRDefault="00502676" w:rsidP="00CF42A1">
            <w:pPr>
              <w:ind w:right="-86" w:hanging="115"/>
              <w:jc w:val="center"/>
            </w:pPr>
            <w:r w:rsidRPr="00AF5913">
              <w:t>200</w:t>
            </w:r>
          </w:p>
        </w:tc>
        <w:tc>
          <w:tcPr>
            <w:tcW w:w="0" w:type="auto"/>
            <w:vAlign w:val="center"/>
          </w:tcPr>
          <w:p w:rsidR="00502676" w:rsidRPr="00AF5913" w:rsidRDefault="00502676" w:rsidP="00CF42A1">
            <w:pPr>
              <w:ind w:right="-90" w:hanging="104"/>
              <w:jc w:val="center"/>
            </w:pPr>
            <w:r w:rsidRPr="00AF5913">
              <w:t>219</w:t>
            </w:r>
          </w:p>
        </w:tc>
        <w:tc>
          <w:tcPr>
            <w:tcW w:w="0" w:type="auto"/>
            <w:vAlign w:val="center"/>
          </w:tcPr>
          <w:p w:rsidR="00502676" w:rsidRPr="00AF5913" w:rsidRDefault="00502676" w:rsidP="00CF42A1">
            <w:pPr>
              <w:ind w:right="-104" w:hanging="113"/>
              <w:jc w:val="center"/>
            </w:pPr>
            <w:r w:rsidRPr="00AF5913">
              <w:t>238</w:t>
            </w:r>
          </w:p>
        </w:tc>
        <w:tc>
          <w:tcPr>
            <w:tcW w:w="0" w:type="auto"/>
            <w:vAlign w:val="center"/>
          </w:tcPr>
          <w:p w:rsidR="00502676" w:rsidRPr="00AF5913" w:rsidRDefault="00502676" w:rsidP="00CF42A1">
            <w:pPr>
              <w:ind w:right="-93" w:hanging="98"/>
              <w:jc w:val="center"/>
            </w:pPr>
            <w:r w:rsidRPr="00AF5913">
              <w:t>257</w:t>
            </w:r>
          </w:p>
        </w:tc>
        <w:tc>
          <w:tcPr>
            <w:tcW w:w="0" w:type="auto"/>
            <w:vAlign w:val="center"/>
          </w:tcPr>
          <w:p w:rsidR="00502676" w:rsidRPr="00AF5913" w:rsidRDefault="00502676" w:rsidP="00CF42A1">
            <w:pPr>
              <w:ind w:right="-108" w:hanging="101"/>
              <w:jc w:val="center"/>
            </w:pPr>
            <w:r w:rsidRPr="00AF5913">
              <w:t>275</w:t>
            </w:r>
          </w:p>
        </w:tc>
      </w:tr>
      <w:tr w:rsidR="00B07F4F" w:rsidRPr="00AF5913" w:rsidTr="00CF42A1">
        <w:trPr>
          <w:trHeight w:val="475"/>
        </w:trPr>
        <w:tc>
          <w:tcPr>
            <w:tcW w:w="1350" w:type="dxa"/>
            <w:vAlign w:val="center"/>
          </w:tcPr>
          <w:p w:rsidR="00502676" w:rsidRPr="00AF5913" w:rsidRDefault="00502676" w:rsidP="00CF42A1">
            <w:pPr>
              <w:jc w:val="center"/>
            </w:pPr>
            <w:r w:rsidRPr="00AF5913">
              <w:t>3001-3250</w:t>
            </w:r>
          </w:p>
        </w:tc>
        <w:tc>
          <w:tcPr>
            <w:tcW w:w="630" w:type="dxa"/>
            <w:vAlign w:val="center"/>
          </w:tcPr>
          <w:p w:rsidR="00502676" w:rsidRPr="00AF5913" w:rsidRDefault="00502676" w:rsidP="00CF42A1">
            <w:pPr>
              <w:ind w:right="-123" w:hanging="94"/>
              <w:jc w:val="center"/>
            </w:pPr>
            <w:r w:rsidRPr="00AF5913">
              <w:t>75</w:t>
            </w:r>
          </w:p>
        </w:tc>
        <w:tc>
          <w:tcPr>
            <w:tcW w:w="575" w:type="dxa"/>
            <w:vAlign w:val="center"/>
          </w:tcPr>
          <w:p w:rsidR="00502676" w:rsidRPr="00AF5913" w:rsidRDefault="00502676" w:rsidP="00CF42A1">
            <w:pPr>
              <w:ind w:left="-110" w:right="-102" w:firstLine="6"/>
              <w:jc w:val="center"/>
            </w:pPr>
            <w:r w:rsidRPr="00AF5913">
              <w:t>94</w:t>
            </w:r>
          </w:p>
        </w:tc>
        <w:tc>
          <w:tcPr>
            <w:tcW w:w="577" w:type="dxa"/>
            <w:vAlign w:val="center"/>
          </w:tcPr>
          <w:p w:rsidR="00502676" w:rsidRPr="00AF5913" w:rsidRDefault="00502676" w:rsidP="00CF42A1">
            <w:pPr>
              <w:ind w:right="-95" w:hanging="100"/>
              <w:jc w:val="center"/>
            </w:pPr>
            <w:r w:rsidRPr="00AF5913">
              <w:t>113</w:t>
            </w:r>
          </w:p>
        </w:tc>
        <w:tc>
          <w:tcPr>
            <w:tcW w:w="690" w:type="dxa"/>
            <w:vAlign w:val="center"/>
          </w:tcPr>
          <w:p w:rsidR="00502676" w:rsidRPr="00AF5913" w:rsidRDefault="00502676" w:rsidP="00CF42A1">
            <w:pPr>
              <w:ind w:left="-112" w:right="-88" w:hanging="6"/>
              <w:jc w:val="center"/>
            </w:pPr>
            <w:r w:rsidRPr="00AF5913">
              <w:t>131</w:t>
            </w:r>
          </w:p>
        </w:tc>
        <w:tc>
          <w:tcPr>
            <w:tcW w:w="0" w:type="auto"/>
            <w:vAlign w:val="center"/>
          </w:tcPr>
          <w:p w:rsidR="00502676" w:rsidRPr="00AF5913" w:rsidRDefault="00502676" w:rsidP="00CF42A1">
            <w:pPr>
              <w:ind w:left="-129" w:right="-111" w:firstLine="10"/>
              <w:jc w:val="center"/>
            </w:pPr>
            <w:r w:rsidRPr="00AF5913">
              <w:t>150</w:t>
            </w:r>
          </w:p>
        </w:tc>
        <w:tc>
          <w:tcPr>
            <w:tcW w:w="0" w:type="auto"/>
            <w:vAlign w:val="center"/>
          </w:tcPr>
          <w:p w:rsidR="00502676" w:rsidRPr="00AF5913" w:rsidRDefault="00502676" w:rsidP="00CF42A1">
            <w:pPr>
              <w:ind w:right="-105" w:hanging="99"/>
              <w:jc w:val="center"/>
            </w:pPr>
            <w:r w:rsidRPr="00AF5913">
              <w:t>169</w:t>
            </w:r>
          </w:p>
        </w:tc>
        <w:tc>
          <w:tcPr>
            <w:tcW w:w="0" w:type="auto"/>
            <w:vAlign w:val="center"/>
          </w:tcPr>
          <w:p w:rsidR="00502676" w:rsidRPr="00AF5913" w:rsidRDefault="00502676" w:rsidP="00CF42A1">
            <w:pPr>
              <w:ind w:right="-105" w:hanging="111"/>
              <w:jc w:val="center"/>
            </w:pPr>
            <w:r w:rsidRPr="00AF5913">
              <w:t>188</w:t>
            </w:r>
          </w:p>
        </w:tc>
        <w:tc>
          <w:tcPr>
            <w:tcW w:w="0" w:type="auto"/>
            <w:vAlign w:val="center"/>
          </w:tcPr>
          <w:p w:rsidR="00502676" w:rsidRPr="00AF5913" w:rsidRDefault="00502676" w:rsidP="00CF42A1">
            <w:pPr>
              <w:ind w:right="-86" w:hanging="115"/>
              <w:jc w:val="center"/>
            </w:pPr>
            <w:r w:rsidRPr="00AF5913">
              <w:t>206</w:t>
            </w:r>
          </w:p>
        </w:tc>
        <w:tc>
          <w:tcPr>
            <w:tcW w:w="0" w:type="auto"/>
            <w:vAlign w:val="center"/>
          </w:tcPr>
          <w:p w:rsidR="00502676" w:rsidRPr="00AF5913" w:rsidRDefault="00502676" w:rsidP="00CF42A1">
            <w:pPr>
              <w:ind w:right="-90" w:hanging="104"/>
              <w:jc w:val="center"/>
            </w:pPr>
            <w:r w:rsidRPr="00AF5913">
              <w:t>225</w:t>
            </w:r>
          </w:p>
        </w:tc>
        <w:tc>
          <w:tcPr>
            <w:tcW w:w="0" w:type="auto"/>
            <w:vAlign w:val="center"/>
          </w:tcPr>
          <w:p w:rsidR="00502676" w:rsidRPr="00AF5913" w:rsidRDefault="00502676" w:rsidP="00CF42A1">
            <w:pPr>
              <w:ind w:right="-104" w:hanging="113"/>
              <w:jc w:val="center"/>
            </w:pPr>
            <w:r w:rsidRPr="00AF5913">
              <w:t>244</w:t>
            </w:r>
          </w:p>
        </w:tc>
        <w:tc>
          <w:tcPr>
            <w:tcW w:w="0" w:type="auto"/>
            <w:vAlign w:val="center"/>
          </w:tcPr>
          <w:p w:rsidR="00502676" w:rsidRPr="00AF5913" w:rsidRDefault="00502676" w:rsidP="00CF42A1">
            <w:pPr>
              <w:ind w:right="-93" w:hanging="98"/>
              <w:jc w:val="center"/>
            </w:pPr>
            <w:r w:rsidRPr="00AF5913">
              <w:t>263</w:t>
            </w:r>
          </w:p>
        </w:tc>
        <w:tc>
          <w:tcPr>
            <w:tcW w:w="0" w:type="auto"/>
            <w:vAlign w:val="center"/>
          </w:tcPr>
          <w:p w:rsidR="00502676" w:rsidRPr="00AF5913" w:rsidRDefault="00502676" w:rsidP="00CF42A1">
            <w:pPr>
              <w:ind w:right="-108" w:hanging="101"/>
              <w:jc w:val="center"/>
            </w:pPr>
            <w:r w:rsidRPr="00AF5913">
              <w:t>281</w:t>
            </w:r>
          </w:p>
        </w:tc>
      </w:tr>
      <w:tr w:rsidR="00B07F4F" w:rsidRPr="00AF5913" w:rsidTr="00CF42A1">
        <w:trPr>
          <w:trHeight w:val="475"/>
        </w:trPr>
        <w:tc>
          <w:tcPr>
            <w:tcW w:w="1350" w:type="dxa"/>
            <w:vAlign w:val="center"/>
          </w:tcPr>
          <w:p w:rsidR="00502676" w:rsidRPr="00AF5913" w:rsidRDefault="00502676" w:rsidP="00CF42A1">
            <w:pPr>
              <w:jc w:val="center"/>
            </w:pPr>
            <w:r w:rsidRPr="00AF5913">
              <w:t>3251-3500</w:t>
            </w:r>
          </w:p>
        </w:tc>
        <w:tc>
          <w:tcPr>
            <w:tcW w:w="630" w:type="dxa"/>
            <w:vAlign w:val="center"/>
          </w:tcPr>
          <w:p w:rsidR="00502676" w:rsidRPr="00AF5913" w:rsidRDefault="00502676" w:rsidP="00CF42A1">
            <w:pPr>
              <w:ind w:right="-123" w:hanging="94"/>
              <w:jc w:val="center"/>
            </w:pPr>
            <w:r w:rsidRPr="00AF5913">
              <w:t>81</w:t>
            </w:r>
          </w:p>
        </w:tc>
        <w:tc>
          <w:tcPr>
            <w:tcW w:w="575" w:type="dxa"/>
            <w:vAlign w:val="center"/>
          </w:tcPr>
          <w:p w:rsidR="00502676" w:rsidRPr="00AF5913" w:rsidRDefault="00502676" w:rsidP="00CF42A1">
            <w:pPr>
              <w:ind w:left="-110" w:right="-102" w:firstLine="6"/>
              <w:jc w:val="center"/>
            </w:pPr>
            <w:r w:rsidRPr="00AF5913">
              <w:t>100</w:t>
            </w:r>
          </w:p>
        </w:tc>
        <w:tc>
          <w:tcPr>
            <w:tcW w:w="577" w:type="dxa"/>
            <w:vAlign w:val="center"/>
          </w:tcPr>
          <w:p w:rsidR="00502676" w:rsidRPr="00AF5913" w:rsidRDefault="00502676" w:rsidP="00CF42A1">
            <w:pPr>
              <w:ind w:right="-95" w:hanging="100"/>
              <w:jc w:val="center"/>
            </w:pPr>
            <w:r w:rsidRPr="00AF5913">
              <w:t>119</w:t>
            </w:r>
          </w:p>
        </w:tc>
        <w:tc>
          <w:tcPr>
            <w:tcW w:w="690" w:type="dxa"/>
            <w:vAlign w:val="center"/>
          </w:tcPr>
          <w:p w:rsidR="00502676" w:rsidRPr="00AF5913" w:rsidRDefault="00502676" w:rsidP="00CF42A1">
            <w:pPr>
              <w:ind w:left="-112" w:right="-88" w:hanging="6"/>
              <w:jc w:val="center"/>
            </w:pPr>
            <w:r w:rsidRPr="00AF5913">
              <w:t>137</w:t>
            </w:r>
          </w:p>
        </w:tc>
        <w:tc>
          <w:tcPr>
            <w:tcW w:w="0" w:type="auto"/>
            <w:vAlign w:val="center"/>
          </w:tcPr>
          <w:p w:rsidR="00502676" w:rsidRPr="00AF5913" w:rsidRDefault="00502676" w:rsidP="00CF42A1">
            <w:pPr>
              <w:ind w:left="-129" w:right="-111" w:firstLine="10"/>
              <w:jc w:val="center"/>
            </w:pPr>
            <w:r w:rsidRPr="00AF5913">
              <w:t>156</w:t>
            </w:r>
          </w:p>
        </w:tc>
        <w:tc>
          <w:tcPr>
            <w:tcW w:w="0" w:type="auto"/>
            <w:vAlign w:val="center"/>
          </w:tcPr>
          <w:p w:rsidR="00502676" w:rsidRPr="00AF5913" w:rsidRDefault="00502676" w:rsidP="00CF42A1">
            <w:pPr>
              <w:ind w:right="-105" w:hanging="99"/>
              <w:jc w:val="center"/>
            </w:pPr>
            <w:r w:rsidRPr="00AF5913">
              <w:t>175</w:t>
            </w:r>
          </w:p>
        </w:tc>
        <w:tc>
          <w:tcPr>
            <w:tcW w:w="0" w:type="auto"/>
            <w:vAlign w:val="center"/>
          </w:tcPr>
          <w:p w:rsidR="00502676" w:rsidRPr="00AF5913" w:rsidRDefault="00502676" w:rsidP="00CF42A1">
            <w:pPr>
              <w:ind w:right="-105" w:hanging="111"/>
              <w:jc w:val="center"/>
            </w:pPr>
            <w:r w:rsidRPr="00AF5913">
              <w:t>194</w:t>
            </w:r>
          </w:p>
        </w:tc>
        <w:tc>
          <w:tcPr>
            <w:tcW w:w="0" w:type="auto"/>
            <w:vAlign w:val="center"/>
          </w:tcPr>
          <w:p w:rsidR="00502676" w:rsidRPr="00AF5913" w:rsidRDefault="00502676" w:rsidP="00CF42A1">
            <w:pPr>
              <w:ind w:right="-86" w:hanging="115"/>
              <w:jc w:val="center"/>
            </w:pPr>
            <w:r w:rsidRPr="00AF5913">
              <w:t>212</w:t>
            </w:r>
          </w:p>
        </w:tc>
        <w:tc>
          <w:tcPr>
            <w:tcW w:w="0" w:type="auto"/>
            <w:vAlign w:val="center"/>
          </w:tcPr>
          <w:p w:rsidR="00502676" w:rsidRPr="00AF5913" w:rsidRDefault="00502676" w:rsidP="00CF42A1">
            <w:pPr>
              <w:ind w:right="-90" w:hanging="104"/>
              <w:jc w:val="center"/>
            </w:pPr>
            <w:r w:rsidRPr="00AF5913">
              <w:t>231</w:t>
            </w:r>
          </w:p>
        </w:tc>
        <w:tc>
          <w:tcPr>
            <w:tcW w:w="0" w:type="auto"/>
            <w:vAlign w:val="center"/>
          </w:tcPr>
          <w:p w:rsidR="00502676" w:rsidRPr="00AF5913" w:rsidRDefault="00502676" w:rsidP="00CF42A1">
            <w:pPr>
              <w:ind w:right="-104" w:hanging="113"/>
              <w:jc w:val="center"/>
            </w:pPr>
            <w:r w:rsidRPr="00AF5913">
              <w:t>250</w:t>
            </w:r>
          </w:p>
        </w:tc>
        <w:tc>
          <w:tcPr>
            <w:tcW w:w="0" w:type="auto"/>
            <w:vAlign w:val="center"/>
          </w:tcPr>
          <w:p w:rsidR="00502676" w:rsidRPr="00AF5913" w:rsidRDefault="00502676" w:rsidP="00CF42A1">
            <w:pPr>
              <w:ind w:right="-93" w:hanging="98"/>
              <w:jc w:val="center"/>
            </w:pPr>
            <w:r w:rsidRPr="00AF5913">
              <w:t>269</w:t>
            </w:r>
          </w:p>
        </w:tc>
        <w:tc>
          <w:tcPr>
            <w:tcW w:w="0" w:type="auto"/>
            <w:vAlign w:val="center"/>
          </w:tcPr>
          <w:p w:rsidR="00502676" w:rsidRPr="00AF5913" w:rsidRDefault="00502676" w:rsidP="00CF42A1">
            <w:pPr>
              <w:ind w:right="-108" w:hanging="101"/>
              <w:jc w:val="center"/>
            </w:pPr>
            <w:r w:rsidRPr="00AF5913">
              <w:t>287</w:t>
            </w:r>
          </w:p>
        </w:tc>
      </w:tr>
      <w:tr w:rsidR="00B07F4F" w:rsidRPr="00AF5913" w:rsidTr="00CF42A1">
        <w:trPr>
          <w:trHeight w:val="475"/>
        </w:trPr>
        <w:tc>
          <w:tcPr>
            <w:tcW w:w="1350" w:type="dxa"/>
            <w:vAlign w:val="center"/>
          </w:tcPr>
          <w:p w:rsidR="00502676" w:rsidRPr="00AF5913" w:rsidRDefault="00502676" w:rsidP="00CF42A1">
            <w:pPr>
              <w:jc w:val="center"/>
            </w:pPr>
            <w:r w:rsidRPr="00AF5913">
              <w:t>3501-3750</w:t>
            </w:r>
          </w:p>
        </w:tc>
        <w:tc>
          <w:tcPr>
            <w:tcW w:w="630" w:type="dxa"/>
            <w:vAlign w:val="center"/>
          </w:tcPr>
          <w:p w:rsidR="00502676" w:rsidRPr="00AF5913" w:rsidRDefault="00502676" w:rsidP="00CF42A1">
            <w:pPr>
              <w:ind w:right="-123" w:hanging="94"/>
              <w:jc w:val="center"/>
            </w:pPr>
            <w:r w:rsidRPr="00AF5913">
              <w:t>88</w:t>
            </w:r>
          </w:p>
        </w:tc>
        <w:tc>
          <w:tcPr>
            <w:tcW w:w="575" w:type="dxa"/>
            <w:vAlign w:val="center"/>
          </w:tcPr>
          <w:p w:rsidR="00502676" w:rsidRPr="00AF5913" w:rsidRDefault="00502676" w:rsidP="00CF42A1">
            <w:pPr>
              <w:ind w:left="-110" w:right="-102" w:firstLine="6"/>
              <w:jc w:val="center"/>
            </w:pPr>
            <w:r w:rsidRPr="00AF5913">
              <w:t>107</w:t>
            </w:r>
          </w:p>
        </w:tc>
        <w:tc>
          <w:tcPr>
            <w:tcW w:w="577" w:type="dxa"/>
            <w:vAlign w:val="center"/>
          </w:tcPr>
          <w:p w:rsidR="00502676" w:rsidRPr="00AF5913" w:rsidRDefault="00502676" w:rsidP="00CF42A1">
            <w:pPr>
              <w:ind w:right="-95" w:hanging="100"/>
              <w:jc w:val="center"/>
            </w:pPr>
            <w:r w:rsidRPr="00AF5913">
              <w:t>126</w:t>
            </w:r>
          </w:p>
        </w:tc>
        <w:tc>
          <w:tcPr>
            <w:tcW w:w="690" w:type="dxa"/>
            <w:vAlign w:val="center"/>
          </w:tcPr>
          <w:p w:rsidR="00502676" w:rsidRPr="00AF5913" w:rsidRDefault="00502676" w:rsidP="00CF42A1">
            <w:pPr>
              <w:ind w:left="-112" w:right="-88" w:hanging="6"/>
              <w:jc w:val="center"/>
            </w:pPr>
            <w:r w:rsidRPr="00AF5913">
              <w:t>144</w:t>
            </w:r>
          </w:p>
        </w:tc>
        <w:tc>
          <w:tcPr>
            <w:tcW w:w="0" w:type="auto"/>
            <w:vAlign w:val="center"/>
          </w:tcPr>
          <w:p w:rsidR="00502676" w:rsidRPr="00AF5913" w:rsidRDefault="00502676" w:rsidP="00CF42A1">
            <w:pPr>
              <w:ind w:left="-129" w:right="-111" w:firstLine="10"/>
              <w:jc w:val="center"/>
            </w:pPr>
            <w:r w:rsidRPr="00AF5913">
              <w:t>163</w:t>
            </w:r>
          </w:p>
        </w:tc>
        <w:tc>
          <w:tcPr>
            <w:tcW w:w="0" w:type="auto"/>
            <w:vAlign w:val="center"/>
          </w:tcPr>
          <w:p w:rsidR="00502676" w:rsidRPr="00AF5913" w:rsidRDefault="00502676" w:rsidP="00CF42A1">
            <w:pPr>
              <w:ind w:right="-105" w:hanging="99"/>
              <w:jc w:val="center"/>
            </w:pPr>
            <w:r w:rsidRPr="00AF5913">
              <w:t>182</w:t>
            </w:r>
          </w:p>
        </w:tc>
        <w:tc>
          <w:tcPr>
            <w:tcW w:w="0" w:type="auto"/>
            <w:vAlign w:val="center"/>
          </w:tcPr>
          <w:p w:rsidR="00502676" w:rsidRPr="00AF5913" w:rsidRDefault="00502676" w:rsidP="00CF42A1">
            <w:pPr>
              <w:ind w:right="-105" w:hanging="111"/>
              <w:jc w:val="center"/>
            </w:pPr>
            <w:r w:rsidRPr="00AF5913">
              <w:t>201</w:t>
            </w:r>
          </w:p>
        </w:tc>
        <w:tc>
          <w:tcPr>
            <w:tcW w:w="0" w:type="auto"/>
            <w:vAlign w:val="center"/>
          </w:tcPr>
          <w:p w:rsidR="00502676" w:rsidRPr="00AF5913" w:rsidRDefault="00502676" w:rsidP="00CF42A1">
            <w:pPr>
              <w:ind w:right="-86" w:hanging="115"/>
              <w:jc w:val="center"/>
            </w:pPr>
            <w:r w:rsidRPr="00AF5913">
              <w:t>219</w:t>
            </w:r>
          </w:p>
        </w:tc>
        <w:tc>
          <w:tcPr>
            <w:tcW w:w="0" w:type="auto"/>
            <w:vAlign w:val="center"/>
          </w:tcPr>
          <w:p w:rsidR="00502676" w:rsidRPr="00AF5913" w:rsidRDefault="00502676" w:rsidP="00CF42A1">
            <w:pPr>
              <w:ind w:right="-90" w:hanging="104"/>
              <w:jc w:val="center"/>
            </w:pPr>
            <w:r w:rsidRPr="00AF5913">
              <w:t>238</w:t>
            </w:r>
          </w:p>
        </w:tc>
        <w:tc>
          <w:tcPr>
            <w:tcW w:w="0" w:type="auto"/>
            <w:vAlign w:val="center"/>
          </w:tcPr>
          <w:p w:rsidR="00502676" w:rsidRPr="00AF5913" w:rsidRDefault="00502676" w:rsidP="00CF42A1">
            <w:pPr>
              <w:ind w:right="-104" w:hanging="113"/>
              <w:jc w:val="center"/>
            </w:pPr>
            <w:r w:rsidRPr="00AF5913">
              <w:t>257</w:t>
            </w:r>
          </w:p>
        </w:tc>
        <w:tc>
          <w:tcPr>
            <w:tcW w:w="0" w:type="auto"/>
            <w:vAlign w:val="center"/>
          </w:tcPr>
          <w:p w:rsidR="00502676" w:rsidRPr="00AF5913" w:rsidRDefault="00502676" w:rsidP="00CF42A1">
            <w:pPr>
              <w:ind w:right="-93" w:hanging="98"/>
              <w:jc w:val="center"/>
            </w:pPr>
            <w:r w:rsidRPr="00AF5913">
              <w:t>276</w:t>
            </w:r>
          </w:p>
        </w:tc>
        <w:tc>
          <w:tcPr>
            <w:tcW w:w="0" w:type="auto"/>
            <w:vAlign w:val="center"/>
          </w:tcPr>
          <w:p w:rsidR="00502676" w:rsidRPr="00AF5913" w:rsidRDefault="00502676" w:rsidP="00CF42A1">
            <w:pPr>
              <w:ind w:right="-108" w:hanging="101"/>
              <w:jc w:val="center"/>
            </w:pPr>
            <w:r w:rsidRPr="00AF5913">
              <w:t>294</w:t>
            </w:r>
          </w:p>
        </w:tc>
      </w:tr>
      <w:tr w:rsidR="00B07F4F" w:rsidRPr="00AF5913" w:rsidTr="00CF42A1">
        <w:trPr>
          <w:trHeight w:val="475"/>
        </w:trPr>
        <w:tc>
          <w:tcPr>
            <w:tcW w:w="1350" w:type="dxa"/>
            <w:vAlign w:val="center"/>
          </w:tcPr>
          <w:p w:rsidR="00502676" w:rsidRPr="00AF5913" w:rsidRDefault="00502676" w:rsidP="00CF42A1">
            <w:pPr>
              <w:jc w:val="center"/>
            </w:pPr>
            <w:r w:rsidRPr="00AF5913">
              <w:t>3751-4000</w:t>
            </w:r>
          </w:p>
        </w:tc>
        <w:tc>
          <w:tcPr>
            <w:tcW w:w="630" w:type="dxa"/>
            <w:vAlign w:val="center"/>
          </w:tcPr>
          <w:p w:rsidR="00502676" w:rsidRPr="00AF5913" w:rsidRDefault="00502676" w:rsidP="00CF42A1">
            <w:pPr>
              <w:ind w:right="-123" w:hanging="94"/>
              <w:jc w:val="center"/>
            </w:pPr>
            <w:r w:rsidRPr="00AF5913">
              <w:t>94</w:t>
            </w:r>
          </w:p>
        </w:tc>
        <w:tc>
          <w:tcPr>
            <w:tcW w:w="575" w:type="dxa"/>
            <w:vAlign w:val="center"/>
          </w:tcPr>
          <w:p w:rsidR="00502676" w:rsidRPr="00AF5913" w:rsidRDefault="00502676" w:rsidP="00CF42A1">
            <w:pPr>
              <w:ind w:left="-110" w:right="-102" w:firstLine="6"/>
              <w:jc w:val="center"/>
            </w:pPr>
            <w:r w:rsidRPr="00AF5913">
              <w:t>113</w:t>
            </w:r>
          </w:p>
        </w:tc>
        <w:tc>
          <w:tcPr>
            <w:tcW w:w="577" w:type="dxa"/>
            <w:vAlign w:val="center"/>
          </w:tcPr>
          <w:p w:rsidR="00502676" w:rsidRPr="00AF5913" w:rsidRDefault="00502676" w:rsidP="00CF42A1">
            <w:pPr>
              <w:ind w:right="-95" w:hanging="100"/>
              <w:jc w:val="center"/>
            </w:pPr>
            <w:r w:rsidRPr="00AF5913">
              <w:t>132</w:t>
            </w:r>
          </w:p>
        </w:tc>
        <w:tc>
          <w:tcPr>
            <w:tcW w:w="690" w:type="dxa"/>
            <w:vAlign w:val="center"/>
          </w:tcPr>
          <w:p w:rsidR="00502676" w:rsidRPr="00AF5913" w:rsidRDefault="00502676" w:rsidP="00CF42A1">
            <w:pPr>
              <w:ind w:left="-112" w:right="-88" w:hanging="6"/>
              <w:jc w:val="center"/>
            </w:pPr>
            <w:r w:rsidRPr="00AF5913">
              <w:t>150</w:t>
            </w:r>
          </w:p>
        </w:tc>
        <w:tc>
          <w:tcPr>
            <w:tcW w:w="0" w:type="auto"/>
            <w:vAlign w:val="center"/>
          </w:tcPr>
          <w:p w:rsidR="00502676" w:rsidRPr="00AF5913" w:rsidRDefault="00502676" w:rsidP="00CF42A1">
            <w:pPr>
              <w:ind w:left="-129" w:right="-111" w:firstLine="10"/>
              <w:jc w:val="center"/>
            </w:pPr>
            <w:r w:rsidRPr="00AF5913">
              <w:t>169</w:t>
            </w:r>
          </w:p>
        </w:tc>
        <w:tc>
          <w:tcPr>
            <w:tcW w:w="0" w:type="auto"/>
            <w:vAlign w:val="center"/>
          </w:tcPr>
          <w:p w:rsidR="00502676" w:rsidRPr="00AF5913" w:rsidRDefault="00502676" w:rsidP="00CF42A1">
            <w:pPr>
              <w:ind w:right="-105" w:hanging="99"/>
              <w:jc w:val="center"/>
            </w:pPr>
            <w:r w:rsidRPr="00AF5913">
              <w:t>188</w:t>
            </w:r>
          </w:p>
        </w:tc>
        <w:tc>
          <w:tcPr>
            <w:tcW w:w="0" w:type="auto"/>
            <w:vAlign w:val="center"/>
          </w:tcPr>
          <w:p w:rsidR="00502676" w:rsidRPr="00AF5913" w:rsidRDefault="00502676" w:rsidP="00CF42A1">
            <w:pPr>
              <w:ind w:right="-105" w:hanging="111"/>
              <w:jc w:val="center"/>
            </w:pPr>
            <w:r w:rsidRPr="00AF5913">
              <w:t>207</w:t>
            </w:r>
          </w:p>
        </w:tc>
        <w:tc>
          <w:tcPr>
            <w:tcW w:w="0" w:type="auto"/>
            <w:vAlign w:val="center"/>
          </w:tcPr>
          <w:p w:rsidR="00502676" w:rsidRPr="00AF5913" w:rsidRDefault="00502676" w:rsidP="00CF42A1">
            <w:pPr>
              <w:ind w:right="-86" w:hanging="115"/>
              <w:jc w:val="center"/>
            </w:pPr>
            <w:r w:rsidRPr="00AF5913">
              <w:t>225</w:t>
            </w:r>
          </w:p>
        </w:tc>
        <w:tc>
          <w:tcPr>
            <w:tcW w:w="0" w:type="auto"/>
            <w:vAlign w:val="center"/>
          </w:tcPr>
          <w:p w:rsidR="00502676" w:rsidRPr="00AF5913" w:rsidRDefault="00502676" w:rsidP="00CF42A1">
            <w:pPr>
              <w:ind w:right="-90" w:hanging="104"/>
              <w:jc w:val="center"/>
            </w:pPr>
            <w:r w:rsidRPr="00AF5913">
              <w:t>244</w:t>
            </w:r>
          </w:p>
        </w:tc>
        <w:tc>
          <w:tcPr>
            <w:tcW w:w="0" w:type="auto"/>
            <w:vAlign w:val="center"/>
          </w:tcPr>
          <w:p w:rsidR="00502676" w:rsidRPr="00AF5913" w:rsidRDefault="00502676" w:rsidP="00CF42A1">
            <w:pPr>
              <w:ind w:right="-104" w:hanging="113"/>
              <w:jc w:val="center"/>
            </w:pPr>
            <w:r w:rsidRPr="00AF5913">
              <w:t>263</w:t>
            </w:r>
          </w:p>
        </w:tc>
        <w:tc>
          <w:tcPr>
            <w:tcW w:w="0" w:type="auto"/>
            <w:vAlign w:val="center"/>
          </w:tcPr>
          <w:p w:rsidR="00502676" w:rsidRPr="00AF5913" w:rsidRDefault="00502676" w:rsidP="00CF42A1">
            <w:pPr>
              <w:ind w:right="-93" w:hanging="98"/>
              <w:jc w:val="center"/>
            </w:pPr>
            <w:r w:rsidRPr="00AF5913">
              <w:t>282</w:t>
            </w:r>
          </w:p>
        </w:tc>
        <w:tc>
          <w:tcPr>
            <w:tcW w:w="0" w:type="auto"/>
            <w:vAlign w:val="center"/>
          </w:tcPr>
          <w:p w:rsidR="00502676" w:rsidRPr="00AF5913" w:rsidRDefault="00502676" w:rsidP="00CF42A1">
            <w:pPr>
              <w:ind w:right="-108" w:hanging="101"/>
              <w:jc w:val="center"/>
            </w:pPr>
            <w:r w:rsidRPr="00AF5913">
              <w:t>300</w:t>
            </w:r>
          </w:p>
        </w:tc>
      </w:tr>
      <w:tr w:rsidR="00B07F4F" w:rsidRPr="00AF5913" w:rsidTr="00CF42A1">
        <w:trPr>
          <w:trHeight w:val="475"/>
        </w:trPr>
        <w:tc>
          <w:tcPr>
            <w:tcW w:w="1350" w:type="dxa"/>
            <w:vAlign w:val="center"/>
          </w:tcPr>
          <w:p w:rsidR="00502676" w:rsidRPr="00AF5913" w:rsidRDefault="00502676" w:rsidP="00CF42A1">
            <w:pPr>
              <w:jc w:val="center"/>
            </w:pPr>
            <w:r w:rsidRPr="00AF5913">
              <w:t>4001-4250</w:t>
            </w:r>
          </w:p>
        </w:tc>
        <w:tc>
          <w:tcPr>
            <w:tcW w:w="630" w:type="dxa"/>
            <w:vAlign w:val="center"/>
          </w:tcPr>
          <w:p w:rsidR="00502676" w:rsidRPr="00AF5913" w:rsidRDefault="00502676" w:rsidP="00CF42A1">
            <w:pPr>
              <w:ind w:right="-123" w:hanging="94"/>
              <w:jc w:val="center"/>
            </w:pPr>
            <w:r w:rsidRPr="00AF5913">
              <w:t>100</w:t>
            </w:r>
          </w:p>
        </w:tc>
        <w:tc>
          <w:tcPr>
            <w:tcW w:w="575" w:type="dxa"/>
            <w:vAlign w:val="center"/>
          </w:tcPr>
          <w:p w:rsidR="00502676" w:rsidRPr="00AF5913" w:rsidRDefault="00502676" w:rsidP="00CF42A1">
            <w:pPr>
              <w:ind w:left="-110" w:right="-102" w:firstLine="6"/>
              <w:jc w:val="center"/>
            </w:pPr>
            <w:r w:rsidRPr="00AF5913">
              <w:t>119</w:t>
            </w:r>
          </w:p>
        </w:tc>
        <w:tc>
          <w:tcPr>
            <w:tcW w:w="577" w:type="dxa"/>
            <w:vAlign w:val="center"/>
          </w:tcPr>
          <w:p w:rsidR="00502676" w:rsidRPr="00AF5913" w:rsidRDefault="00502676" w:rsidP="00CF42A1">
            <w:pPr>
              <w:ind w:right="-95" w:hanging="100"/>
              <w:jc w:val="center"/>
            </w:pPr>
            <w:r w:rsidRPr="00AF5913">
              <w:t>138</w:t>
            </w:r>
          </w:p>
        </w:tc>
        <w:tc>
          <w:tcPr>
            <w:tcW w:w="690" w:type="dxa"/>
            <w:vAlign w:val="center"/>
          </w:tcPr>
          <w:p w:rsidR="00502676" w:rsidRPr="00AF5913" w:rsidRDefault="00502676" w:rsidP="00CF42A1">
            <w:pPr>
              <w:ind w:left="-112" w:right="-88" w:hanging="6"/>
              <w:jc w:val="center"/>
            </w:pPr>
            <w:r w:rsidRPr="00AF5913">
              <w:t>156</w:t>
            </w:r>
          </w:p>
        </w:tc>
        <w:tc>
          <w:tcPr>
            <w:tcW w:w="0" w:type="auto"/>
            <w:vAlign w:val="center"/>
          </w:tcPr>
          <w:p w:rsidR="00502676" w:rsidRPr="00AF5913" w:rsidRDefault="00502676" w:rsidP="00CF42A1">
            <w:pPr>
              <w:ind w:left="-129" w:right="-111" w:firstLine="10"/>
              <w:jc w:val="center"/>
            </w:pPr>
            <w:r w:rsidRPr="00AF5913">
              <w:t>175</w:t>
            </w:r>
          </w:p>
        </w:tc>
        <w:tc>
          <w:tcPr>
            <w:tcW w:w="0" w:type="auto"/>
            <w:vAlign w:val="center"/>
          </w:tcPr>
          <w:p w:rsidR="00502676" w:rsidRPr="00AF5913" w:rsidRDefault="00502676" w:rsidP="00CF42A1">
            <w:pPr>
              <w:ind w:right="-105" w:hanging="99"/>
              <w:jc w:val="center"/>
            </w:pPr>
            <w:r w:rsidRPr="00AF5913">
              <w:t>194</w:t>
            </w:r>
          </w:p>
        </w:tc>
        <w:tc>
          <w:tcPr>
            <w:tcW w:w="0" w:type="auto"/>
            <w:vAlign w:val="center"/>
          </w:tcPr>
          <w:p w:rsidR="00502676" w:rsidRPr="00AF5913" w:rsidRDefault="00502676" w:rsidP="00CF42A1">
            <w:pPr>
              <w:ind w:right="-105" w:hanging="111"/>
              <w:jc w:val="center"/>
            </w:pPr>
            <w:r w:rsidRPr="00AF5913">
              <w:t>213</w:t>
            </w:r>
          </w:p>
        </w:tc>
        <w:tc>
          <w:tcPr>
            <w:tcW w:w="0" w:type="auto"/>
            <w:vAlign w:val="center"/>
          </w:tcPr>
          <w:p w:rsidR="00502676" w:rsidRPr="00AF5913" w:rsidRDefault="00502676" w:rsidP="00CF42A1">
            <w:pPr>
              <w:ind w:right="-86" w:hanging="115"/>
              <w:jc w:val="center"/>
            </w:pPr>
            <w:r w:rsidRPr="00AF5913">
              <w:t>231</w:t>
            </w:r>
          </w:p>
        </w:tc>
        <w:tc>
          <w:tcPr>
            <w:tcW w:w="0" w:type="auto"/>
            <w:vAlign w:val="center"/>
          </w:tcPr>
          <w:p w:rsidR="00502676" w:rsidRPr="00AF5913" w:rsidRDefault="00502676" w:rsidP="00CF42A1">
            <w:pPr>
              <w:ind w:right="-90" w:hanging="104"/>
              <w:jc w:val="center"/>
            </w:pPr>
            <w:r w:rsidRPr="00AF5913">
              <w:t>250</w:t>
            </w:r>
          </w:p>
        </w:tc>
        <w:tc>
          <w:tcPr>
            <w:tcW w:w="0" w:type="auto"/>
            <w:vAlign w:val="center"/>
          </w:tcPr>
          <w:p w:rsidR="00502676" w:rsidRPr="00AF5913" w:rsidRDefault="00502676" w:rsidP="00CF42A1">
            <w:pPr>
              <w:ind w:right="-104" w:hanging="113"/>
              <w:jc w:val="center"/>
            </w:pPr>
            <w:r w:rsidRPr="00AF5913">
              <w:t>269</w:t>
            </w:r>
          </w:p>
        </w:tc>
        <w:tc>
          <w:tcPr>
            <w:tcW w:w="0" w:type="auto"/>
            <w:vAlign w:val="center"/>
          </w:tcPr>
          <w:p w:rsidR="00502676" w:rsidRPr="00AF5913" w:rsidRDefault="00502676" w:rsidP="00CF42A1">
            <w:pPr>
              <w:ind w:right="-93" w:hanging="98"/>
              <w:jc w:val="center"/>
            </w:pPr>
            <w:r w:rsidRPr="00AF5913">
              <w:t>288</w:t>
            </w:r>
          </w:p>
        </w:tc>
        <w:tc>
          <w:tcPr>
            <w:tcW w:w="0" w:type="auto"/>
            <w:vAlign w:val="center"/>
          </w:tcPr>
          <w:p w:rsidR="00502676" w:rsidRPr="00AF5913" w:rsidRDefault="00502676" w:rsidP="00CF42A1">
            <w:pPr>
              <w:ind w:right="-108" w:hanging="101"/>
              <w:jc w:val="center"/>
            </w:pPr>
            <w:r w:rsidRPr="00AF5913">
              <w:t>306</w:t>
            </w:r>
          </w:p>
        </w:tc>
      </w:tr>
      <w:tr w:rsidR="00B07F4F" w:rsidRPr="00AF5913" w:rsidTr="00CF42A1">
        <w:trPr>
          <w:trHeight w:val="475"/>
        </w:trPr>
        <w:tc>
          <w:tcPr>
            <w:tcW w:w="1350" w:type="dxa"/>
            <w:vAlign w:val="center"/>
          </w:tcPr>
          <w:p w:rsidR="00502676" w:rsidRPr="00AF5913" w:rsidRDefault="00502676" w:rsidP="00CF42A1">
            <w:pPr>
              <w:jc w:val="center"/>
            </w:pPr>
            <w:r w:rsidRPr="00AF5913">
              <w:t>4251-</w:t>
            </w:r>
            <w:r w:rsidR="00A20F63">
              <w:t>45</w:t>
            </w:r>
            <w:r w:rsidRPr="00AF5913">
              <w:t>00</w:t>
            </w:r>
          </w:p>
        </w:tc>
        <w:tc>
          <w:tcPr>
            <w:tcW w:w="630" w:type="dxa"/>
            <w:vAlign w:val="center"/>
          </w:tcPr>
          <w:p w:rsidR="00502676" w:rsidRPr="00AF5913" w:rsidRDefault="00502676" w:rsidP="00CF42A1">
            <w:pPr>
              <w:ind w:right="-123" w:hanging="94"/>
              <w:jc w:val="center"/>
            </w:pPr>
            <w:r w:rsidRPr="00AF5913">
              <w:t>106</w:t>
            </w:r>
          </w:p>
        </w:tc>
        <w:tc>
          <w:tcPr>
            <w:tcW w:w="575" w:type="dxa"/>
            <w:vAlign w:val="center"/>
          </w:tcPr>
          <w:p w:rsidR="00502676" w:rsidRPr="00AF5913" w:rsidRDefault="00502676" w:rsidP="00CF42A1">
            <w:pPr>
              <w:ind w:left="-110" w:right="-102" w:firstLine="6"/>
              <w:jc w:val="center"/>
            </w:pPr>
            <w:r w:rsidRPr="00AF5913">
              <w:t>125</w:t>
            </w:r>
          </w:p>
        </w:tc>
        <w:tc>
          <w:tcPr>
            <w:tcW w:w="577" w:type="dxa"/>
            <w:vAlign w:val="center"/>
          </w:tcPr>
          <w:p w:rsidR="00502676" w:rsidRPr="00AF5913" w:rsidRDefault="00502676" w:rsidP="00CF42A1">
            <w:pPr>
              <w:ind w:right="-95" w:hanging="100"/>
              <w:jc w:val="center"/>
            </w:pPr>
            <w:r w:rsidRPr="00AF5913">
              <w:t>144</w:t>
            </w:r>
          </w:p>
        </w:tc>
        <w:tc>
          <w:tcPr>
            <w:tcW w:w="690" w:type="dxa"/>
            <w:vAlign w:val="center"/>
          </w:tcPr>
          <w:p w:rsidR="00502676" w:rsidRPr="00AF5913" w:rsidRDefault="00502676" w:rsidP="00CF42A1">
            <w:pPr>
              <w:ind w:left="-112" w:right="-88" w:hanging="6"/>
              <w:jc w:val="center"/>
            </w:pPr>
            <w:r w:rsidRPr="00AF5913">
              <w:t>162</w:t>
            </w:r>
          </w:p>
        </w:tc>
        <w:tc>
          <w:tcPr>
            <w:tcW w:w="0" w:type="auto"/>
            <w:vAlign w:val="center"/>
          </w:tcPr>
          <w:p w:rsidR="00502676" w:rsidRPr="00AF5913" w:rsidRDefault="00502676" w:rsidP="00CF42A1">
            <w:pPr>
              <w:ind w:left="-129" w:right="-111" w:firstLine="10"/>
              <w:jc w:val="center"/>
            </w:pPr>
            <w:r w:rsidRPr="00AF5913">
              <w:t>181</w:t>
            </w:r>
          </w:p>
        </w:tc>
        <w:tc>
          <w:tcPr>
            <w:tcW w:w="0" w:type="auto"/>
            <w:vAlign w:val="center"/>
          </w:tcPr>
          <w:p w:rsidR="00502676" w:rsidRPr="00AF5913" w:rsidRDefault="00502676" w:rsidP="00CF42A1">
            <w:pPr>
              <w:ind w:right="-105" w:hanging="99"/>
              <w:jc w:val="center"/>
            </w:pPr>
            <w:r w:rsidRPr="00AF5913">
              <w:t>200</w:t>
            </w:r>
          </w:p>
        </w:tc>
        <w:tc>
          <w:tcPr>
            <w:tcW w:w="0" w:type="auto"/>
            <w:vAlign w:val="center"/>
          </w:tcPr>
          <w:p w:rsidR="00502676" w:rsidRPr="00AF5913" w:rsidRDefault="00502676" w:rsidP="00CF42A1">
            <w:pPr>
              <w:ind w:right="-105" w:hanging="111"/>
              <w:jc w:val="center"/>
            </w:pPr>
            <w:r w:rsidRPr="00AF5913">
              <w:t>219</w:t>
            </w:r>
          </w:p>
        </w:tc>
        <w:tc>
          <w:tcPr>
            <w:tcW w:w="0" w:type="auto"/>
            <w:vAlign w:val="center"/>
          </w:tcPr>
          <w:p w:rsidR="00502676" w:rsidRPr="00AF5913" w:rsidRDefault="00502676" w:rsidP="00CF42A1">
            <w:pPr>
              <w:ind w:right="-86" w:hanging="115"/>
              <w:jc w:val="center"/>
            </w:pPr>
            <w:r w:rsidRPr="00AF5913">
              <w:t>237</w:t>
            </w:r>
          </w:p>
        </w:tc>
        <w:tc>
          <w:tcPr>
            <w:tcW w:w="0" w:type="auto"/>
            <w:vAlign w:val="center"/>
          </w:tcPr>
          <w:p w:rsidR="00502676" w:rsidRPr="00AF5913" w:rsidRDefault="00502676" w:rsidP="00CF42A1">
            <w:pPr>
              <w:ind w:right="-90" w:hanging="104"/>
              <w:jc w:val="center"/>
            </w:pPr>
            <w:r w:rsidRPr="00AF5913">
              <w:t>256</w:t>
            </w:r>
          </w:p>
        </w:tc>
        <w:tc>
          <w:tcPr>
            <w:tcW w:w="0" w:type="auto"/>
            <w:vAlign w:val="center"/>
          </w:tcPr>
          <w:p w:rsidR="00502676" w:rsidRPr="00AF5913" w:rsidRDefault="00502676" w:rsidP="00CF42A1">
            <w:pPr>
              <w:ind w:right="-104" w:hanging="113"/>
              <w:jc w:val="center"/>
            </w:pPr>
            <w:r w:rsidRPr="00AF5913">
              <w:t>275</w:t>
            </w:r>
          </w:p>
        </w:tc>
        <w:tc>
          <w:tcPr>
            <w:tcW w:w="0" w:type="auto"/>
            <w:vAlign w:val="center"/>
          </w:tcPr>
          <w:p w:rsidR="00502676" w:rsidRPr="00AF5913" w:rsidRDefault="00502676" w:rsidP="00CF42A1">
            <w:pPr>
              <w:ind w:right="-93" w:hanging="98"/>
              <w:jc w:val="center"/>
            </w:pPr>
            <w:r w:rsidRPr="00AF5913">
              <w:t>294</w:t>
            </w:r>
          </w:p>
        </w:tc>
        <w:tc>
          <w:tcPr>
            <w:tcW w:w="0" w:type="auto"/>
            <w:vAlign w:val="center"/>
          </w:tcPr>
          <w:p w:rsidR="00502676" w:rsidRPr="00AF5913" w:rsidRDefault="00502676" w:rsidP="00CF42A1">
            <w:pPr>
              <w:ind w:right="-108" w:hanging="101"/>
              <w:jc w:val="center"/>
            </w:pPr>
            <w:r w:rsidRPr="00AF5913">
              <w:t>312</w:t>
            </w:r>
          </w:p>
        </w:tc>
      </w:tr>
      <w:tr w:rsidR="00B07F4F" w:rsidRPr="00AF5913" w:rsidTr="00CF42A1">
        <w:trPr>
          <w:trHeight w:val="475"/>
        </w:trPr>
        <w:tc>
          <w:tcPr>
            <w:tcW w:w="1350" w:type="dxa"/>
            <w:vAlign w:val="center"/>
          </w:tcPr>
          <w:p w:rsidR="00502676" w:rsidRPr="00AF5913" w:rsidRDefault="00502676" w:rsidP="00CF42A1">
            <w:pPr>
              <w:jc w:val="center"/>
            </w:pPr>
            <w:r w:rsidRPr="00AF5913">
              <w:t>4501-4750</w:t>
            </w:r>
          </w:p>
        </w:tc>
        <w:tc>
          <w:tcPr>
            <w:tcW w:w="630" w:type="dxa"/>
            <w:vAlign w:val="center"/>
          </w:tcPr>
          <w:p w:rsidR="00502676" w:rsidRPr="00AF5913" w:rsidRDefault="00502676" w:rsidP="00CF42A1">
            <w:pPr>
              <w:ind w:right="-123" w:hanging="94"/>
              <w:jc w:val="center"/>
            </w:pPr>
            <w:r w:rsidRPr="00AF5913">
              <w:t>113</w:t>
            </w:r>
          </w:p>
        </w:tc>
        <w:tc>
          <w:tcPr>
            <w:tcW w:w="575" w:type="dxa"/>
            <w:vAlign w:val="center"/>
          </w:tcPr>
          <w:p w:rsidR="00502676" w:rsidRPr="00AF5913" w:rsidRDefault="00502676" w:rsidP="00CF42A1">
            <w:pPr>
              <w:ind w:left="-110" w:right="-102" w:firstLine="6"/>
              <w:jc w:val="center"/>
            </w:pPr>
            <w:r w:rsidRPr="00AF5913">
              <w:t>132</w:t>
            </w:r>
          </w:p>
        </w:tc>
        <w:tc>
          <w:tcPr>
            <w:tcW w:w="577" w:type="dxa"/>
            <w:vAlign w:val="center"/>
          </w:tcPr>
          <w:p w:rsidR="00502676" w:rsidRPr="00AF5913" w:rsidRDefault="00502676" w:rsidP="00CF42A1">
            <w:pPr>
              <w:ind w:right="-95" w:hanging="100"/>
              <w:jc w:val="center"/>
            </w:pPr>
            <w:r w:rsidRPr="00AF5913">
              <w:t>151</w:t>
            </w:r>
          </w:p>
        </w:tc>
        <w:tc>
          <w:tcPr>
            <w:tcW w:w="690" w:type="dxa"/>
            <w:vAlign w:val="center"/>
          </w:tcPr>
          <w:p w:rsidR="00502676" w:rsidRPr="00AF5913" w:rsidRDefault="00502676" w:rsidP="00CF42A1">
            <w:pPr>
              <w:ind w:left="-112" w:right="-88" w:hanging="6"/>
              <w:jc w:val="center"/>
            </w:pPr>
            <w:r w:rsidRPr="00AF5913">
              <w:t>169</w:t>
            </w:r>
          </w:p>
        </w:tc>
        <w:tc>
          <w:tcPr>
            <w:tcW w:w="0" w:type="auto"/>
            <w:vAlign w:val="center"/>
          </w:tcPr>
          <w:p w:rsidR="00502676" w:rsidRPr="00AF5913" w:rsidRDefault="00502676" w:rsidP="00CF42A1">
            <w:pPr>
              <w:ind w:left="-129" w:right="-111" w:firstLine="10"/>
              <w:jc w:val="center"/>
            </w:pPr>
            <w:r w:rsidRPr="00AF5913">
              <w:t>188</w:t>
            </w:r>
          </w:p>
        </w:tc>
        <w:tc>
          <w:tcPr>
            <w:tcW w:w="0" w:type="auto"/>
            <w:vAlign w:val="center"/>
          </w:tcPr>
          <w:p w:rsidR="00502676" w:rsidRPr="00AF5913" w:rsidRDefault="00502676" w:rsidP="00CF42A1">
            <w:pPr>
              <w:ind w:right="-105" w:hanging="99"/>
              <w:jc w:val="center"/>
            </w:pPr>
            <w:r w:rsidRPr="00AF5913">
              <w:t>207</w:t>
            </w:r>
          </w:p>
        </w:tc>
        <w:tc>
          <w:tcPr>
            <w:tcW w:w="0" w:type="auto"/>
            <w:vAlign w:val="center"/>
          </w:tcPr>
          <w:p w:rsidR="00502676" w:rsidRPr="00AF5913" w:rsidRDefault="00502676" w:rsidP="00CF42A1">
            <w:pPr>
              <w:ind w:right="-105" w:hanging="111"/>
              <w:jc w:val="center"/>
            </w:pPr>
            <w:r w:rsidRPr="00AF5913">
              <w:t>226</w:t>
            </w:r>
          </w:p>
        </w:tc>
        <w:tc>
          <w:tcPr>
            <w:tcW w:w="0" w:type="auto"/>
            <w:vAlign w:val="center"/>
          </w:tcPr>
          <w:p w:rsidR="00502676" w:rsidRPr="00AF5913" w:rsidRDefault="00502676" w:rsidP="00CF42A1">
            <w:pPr>
              <w:ind w:right="-86" w:hanging="115"/>
              <w:jc w:val="center"/>
            </w:pPr>
            <w:r w:rsidRPr="00AF5913">
              <w:t>244</w:t>
            </w:r>
          </w:p>
        </w:tc>
        <w:tc>
          <w:tcPr>
            <w:tcW w:w="0" w:type="auto"/>
            <w:vAlign w:val="center"/>
          </w:tcPr>
          <w:p w:rsidR="00502676" w:rsidRPr="00AF5913" w:rsidRDefault="00502676" w:rsidP="00CF42A1">
            <w:pPr>
              <w:ind w:right="-90" w:hanging="104"/>
              <w:jc w:val="center"/>
            </w:pPr>
            <w:r w:rsidRPr="00AF5913">
              <w:t>263</w:t>
            </w:r>
          </w:p>
        </w:tc>
        <w:tc>
          <w:tcPr>
            <w:tcW w:w="0" w:type="auto"/>
            <w:vAlign w:val="center"/>
          </w:tcPr>
          <w:p w:rsidR="00502676" w:rsidRPr="00AF5913" w:rsidRDefault="00502676" w:rsidP="00CF42A1">
            <w:pPr>
              <w:ind w:right="-104" w:hanging="113"/>
              <w:jc w:val="center"/>
            </w:pPr>
            <w:r w:rsidRPr="00AF5913">
              <w:t>282</w:t>
            </w:r>
          </w:p>
        </w:tc>
        <w:tc>
          <w:tcPr>
            <w:tcW w:w="0" w:type="auto"/>
            <w:vAlign w:val="center"/>
          </w:tcPr>
          <w:p w:rsidR="00502676" w:rsidRPr="00AF5913" w:rsidRDefault="00502676" w:rsidP="00CF42A1">
            <w:pPr>
              <w:ind w:right="-93" w:hanging="98"/>
              <w:jc w:val="center"/>
            </w:pPr>
            <w:r w:rsidRPr="00AF5913">
              <w:t>301</w:t>
            </w:r>
          </w:p>
        </w:tc>
        <w:tc>
          <w:tcPr>
            <w:tcW w:w="0" w:type="auto"/>
            <w:vAlign w:val="center"/>
          </w:tcPr>
          <w:p w:rsidR="00502676" w:rsidRPr="00AF5913" w:rsidRDefault="00502676" w:rsidP="00CF42A1">
            <w:pPr>
              <w:ind w:right="-108" w:hanging="101"/>
              <w:jc w:val="center"/>
            </w:pPr>
            <w:r w:rsidRPr="00AF5913">
              <w:t>319</w:t>
            </w:r>
          </w:p>
        </w:tc>
      </w:tr>
      <w:tr w:rsidR="00B07F4F" w:rsidRPr="00AF5913" w:rsidTr="00CF42A1">
        <w:trPr>
          <w:trHeight w:val="475"/>
        </w:trPr>
        <w:tc>
          <w:tcPr>
            <w:tcW w:w="1350" w:type="dxa"/>
            <w:vAlign w:val="center"/>
          </w:tcPr>
          <w:p w:rsidR="00502676" w:rsidRPr="00AF5913" w:rsidRDefault="00502676" w:rsidP="00CF42A1">
            <w:pPr>
              <w:jc w:val="center"/>
            </w:pPr>
            <w:r w:rsidRPr="00AF5913">
              <w:t>4751-5000</w:t>
            </w:r>
          </w:p>
        </w:tc>
        <w:tc>
          <w:tcPr>
            <w:tcW w:w="630" w:type="dxa"/>
            <w:vAlign w:val="center"/>
          </w:tcPr>
          <w:p w:rsidR="00502676" w:rsidRPr="00AF5913" w:rsidRDefault="00502676" w:rsidP="00CF42A1">
            <w:pPr>
              <w:ind w:right="-123" w:hanging="94"/>
              <w:jc w:val="center"/>
            </w:pPr>
            <w:r w:rsidRPr="00AF5913">
              <w:t>119</w:t>
            </w:r>
          </w:p>
        </w:tc>
        <w:tc>
          <w:tcPr>
            <w:tcW w:w="575" w:type="dxa"/>
            <w:vAlign w:val="center"/>
          </w:tcPr>
          <w:p w:rsidR="00502676" w:rsidRPr="00AF5913" w:rsidRDefault="00502676" w:rsidP="00CF42A1">
            <w:pPr>
              <w:ind w:left="-110" w:right="-102" w:firstLine="6"/>
              <w:jc w:val="center"/>
            </w:pPr>
            <w:r w:rsidRPr="00AF5913">
              <w:t>138</w:t>
            </w:r>
          </w:p>
        </w:tc>
        <w:tc>
          <w:tcPr>
            <w:tcW w:w="577" w:type="dxa"/>
            <w:vAlign w:val="center"/>
          </w:tcPr>
          <w:p w:rsidR="00502676" w:rsidRPr="00AF5913" w:rsidRDefault="00502676" w:rsidP="00CF42A1">
            <w:pPr>
              <w:ind w:right="-95" w:hanging="100"/>
              <w:jc w:val="center"/>
            </w:pPr>
            <w:r w:rsidRPr="00AF5913">
              <w:t>157</w:t>
            </w:r>
          </w:p>
        </w:tc>
        <w:tc>
          <w:tcPr>
            <w:tcW w:w="690" w:type="dxa"/>
            <w:vAlign w:val="center"/>
          </w:tcPr>
          <w:p w:rsidR="00502676" w:rsidRPr="00AF5913" w:rsidRDefault="00502676" w:rsidP="00CF42A1">
            <w:pPr>
              <w:ind w:left="-112" w:right="-88" w:hanging="6"/>
              <w:jc w:val="center"/>
            </w:pPr>
            <w:r w:rsidRPr="00AF5913">
              <w:t>175</w:t>
            </w:r>
          </w:p>
        </w:tc>
        <w:tc>
          <w:tcPr>
            <w:tcW w:w="0" w:type="auto"/>
            <w:vAlign w:val="center"/>
          </w:tcPr>
          <w:p w:rsidR="00502676" w:rsidRPr="00AF5913" w:rsidRDefault="00502676" w:rsidP="00CF42A1">
            <w:pPr>
              <w:ind w:left="-129" w:right="-111" w:firstLine="10"/>
              <w:jc w:val="center"/>
            </w:pPr>
            <w:r w:rsidRPr="00AF5913">
              <w:t>194</w:t>
            </w:r>
          </w:p>
        </w:tc>
        <w:tc>
          <w:tcPr>
            <w:tcW w:w="0" w:type="auto"/>
            <w:vAlign w:val="center"/>
          </w:tcPr>
          <w:p w:rsidR="00502676" w:rsidRPr="00AF5913" w:rsidRDefault="00502676" w:rsidP="00CF42A1">
            <w:pPr>
              <w:ind w:right="-105" w:hanging="99"/>
              <w:jc w:val="center"/>
            </w:pPr>
            <w:r w:rsidRPr="00AF5913">
              <w:t>213</w:t>
            </w:r>
          </w:p>
        </w:tc>
        <w:tc>
          <w:tcPr>
            <w:tcW w:w="0" w:type="auto"/>
            <w:vAlign w:val="center"/>
          </w:tcPr>
          <w:p w:rsidR="00502676" w:rsidRPr="00AF5913" w:rsidRDefault="00502676" w:rsidP="00CF42A1">
            <w:pPr>
              <w:ind w:right="-105" w:hanging="111"/>
              <w:jc w:val="center"/>
            </w:pPr>
            <w:r w:rsidRPr="00AF5913">
              <w:t>232</w:t>
            </w:r>
          </w:p>
        </w:tc>
        <w:tc>
          <w:tcPr>
            <w:tcW w:w="0" w:type="auto"/>
            <w:vAlign w:val="center"/>
          </w:tcPr>
          <w:p w:rsidR="00502676" w:rsidRPr="00AF5913" w:rsidRDefault="00502676" w:rsidP="00CF42A1">
            <w:pPr>
              <w:ind w:right="-86" w:hanging="115"/>
              <w:jc w:val="center"/>
            </w:pPr>
            <w:r w:rsidRPr="00AF5913">
              <w:t>250</w:t>
            </w:r>
          </w:p>
        </w:tc>
        <w:tc>
          <w:tcPr>
            <w:tcW w:w="0" w:type="auto"/>
            <w:vAlign w:val="center"/>
          </w:tcPr>
          <w:p w:rsidR="00502676" w:rsidRPr="00AF5913" w:rsidRDefault="00502676" w:rsidP="00CF42A1">
            <w:pPr>
              <w:ind w:right="-90" w:hanging="104"/>
              <w:jc w:val="center"/>
            </w:pPr>
            <w:r w:rsidRPr="00AF5913">
              <w:t>269</w:t>
            </w:r>
          </w:p>
        </w:tc>
        <w:tc>
          <w:tcPr>
            <w:tcW w:w="0" w:type="auto"/>
            <w:vAlign w:val="center"/>
          </w:tcPr>
          <w:p w:rsidR="00502676" w:rsidRPr="00AF5913" w:rsidRDefault="00502676" w:rsidP="00CF42A1">
            <w:pPr>
              <w:ind w:right="-104" w:hanging="113"/>
              <w:jc w:val="center"/>
            </w:pPr>
            <w:r w:rsidRPr="00AF5913">
              <w:t>288</w:t>
            </w:r>
          </w:p>
        </w:tc>
        <w:tc>
          <w:tcPr>
            <w:tcW w:w="0" w:type="auto"/>
            <w:vAlign w:val="center"/>
          </w:tcPr>
          <w:p w:rsidR="00502676" w:rsidRPr="00AF5913" w:rsidRDefault="00502676" w:rsidP="00CF42A1">
            <w:pPr>
              <w:ind w:right="-93" w:hanging="98"/>
              <w:jc w:val="center"/>
            </w:pPr>
            <w:r w:rsidRPr="00AF5913">
              <w:t>307</w:t>
            </w:r>
          </w:p>
        </w:tc>
        <w:tc>
          <w:tcPr>
            <w:tcW w:w="0" w:type="auto"/>
            <w:vAlign w:val="center"/>
          </w:tcPr>
          <w:p w:rsidR="00502676" w:rsidRPr="00AF5913" w:rsidRDefault="00502676" w:rsidP="00CF42A1">
            <w:pPr>
              <w:ind w:right="-108" w:hanging="101"/>
              <w:jc w:val="center"/>
            </w:pPr>
            <w:r w:rsidRPr="00AF5913">
              <w:t>325</w:t>
            </w:r>
          </w:p>
        </w:tc>
      </w:tr>
      <w:tr w:rsidR="00B07F4F" w:rsidRPr="00AF5913" w:rsidTr="00CF42A1">
        <w:trPr>
          <w:trHeight w:val="475"/>
        </w:trPr>
        <w:tc>
          <w:tcPr>
            <w:tcW w:w="1350" w:type="dxa"/>
            <w:vAlign w:val="center"/>
          </w:tcPr>
          <w:p w:rsidR="00502676" w:rsidRPr="00AF5913" w:rsidRDefault="00502676" w:rsidP="00CF42A1">
            <w:pPr>
              <w:jc w:val="center"/>
            </w:pPr>
            <w:r w:rsidRPr="00AF5913">
              <w:t>5000 +</w:t>
            </w:r>
          </w:p>
        </w:tc>
        <w:tc>
          <w:tcPr>
            <w:tcW w:w="630" w:type="dxa"/>
            <w:vAlign w:val="center"/>
          </w:tcPr>
          <w:p w:rsidR="00502676" w:rsidRPr="00AF5913" w:rsidRDefault="00502676" w:rsidP="00CF42A1">
            <w:pPr>
              <w:ind w:right="-123" w:hanging="94"/>
              <w:jc w:val="center"/>
            </w:pPr>
            <w:r w:rsidRPr="00AF5913">
              <w:t>125</w:t>
            </w:r>
          </w:p>
        </w:tc>
        <w:tc>
          <w:tcPr>
            <w:tcW w:w="575" w:type="dxa"/>
            <w:vAlign w:val="center"/>
          </w:tcPr>
          <w:p w:rsidR="00502676" w:rsidRPr="00AF5913" w:rsidRDefault="00502676" w:rsidP="00CF42A1">
            <w:pPr>
              <w:ind w:left="-110" w:right="-102" w:firstLine="6"/>
              <w:jc w:val="center"/>
            </w:pPr>
            <w:r w:rsidRPr="00AF5913">
              <w:t>144</w:t>
            </w:r>
          </w:p>
        </w:tc>
        <w:tc>
          <w:tcPr>
            <w:tcW w:w="577" w:type="dxa"/>
            <w:vAlign w:val="center"/>
          </w:tcPr>
          <w:p w:rsidR="00502676" w:rsidRPr="00AF5913" w:rsidRDefault="00502676" w:rsidP="00CF42A1">
            <w:pPr>
              <w:ind w:right="-95" w:hanging="100"/>
              <w:jc w:val="center"/>
            </w:pPr>
            <w:r w:rsidRPr="00AF5913">
              <w:t>163</w:t>
            </w:r>
          </w:p>
        </w:tc>
        <w:tc>
          <w:tcPr>
            <w:tcW w:w="690" w:type="dxa"/>
            <w:vAlign w:val="center"/>
          </w:tcPr>
          <w:p w:rsidR="00502676" w:rsidRPr="00AF5913" w:rsidRDefault="00502676" w:rsidP="00CF42A1">
            <w:pPr>
              <w:ind w:left="-112" w:right="-88" w:hanging="6"/>
              <w:jc w:val="center"/>
            </w:pPr>
            <w:r w:rsidRPr="00AF5913">
              <w:t>181</w:t>
            </w:r>
          </w:p>
        </w:tc>
        <w:tc>
          <w:tcPr>
            <w:tcW w:w="0" w:type="auto"/>
            <w:vAlign w:val="center"/>
          </w:tcPr>
          <w:p w:rsidR="00502676" w:rsidRPr="00AF5913" w:rsidRDefault="00502676" w:rsidP="00CF42A1">
            <w:pPr>
              <w:ind w:left="-129" w:right="-111" w:firstLine="10"/>
              <w:jc w:val="center"/>
            </w:pPr>
            <w:r w:rsidRPr="00AF5913">
              <w:t>200</w:t>
            </w:r>
          </w:p>
        </w:tc>
        <w:tc>
          <w:tcPr>
            <w:tcW w:w="0" w:type="auto"/>
            <w:vAlign w:val="center"/>
          </w:tcPr>
          <w:p w:rsidR="00502676" w:rsidRPr="00AF5913" w:rsidRDefault="00502676" w:rsidP="00CF42A1">
            <w:pPr>
              <w:ind w:right="-105" w:hanging="99"/>
              <w:jc w:val="center"/>
            </w:pPr>
            <w:r w:rsidRPr="00AF5913">
              <w:t>219</w:t>
            </w:r>
          </w:p>
        </w:tc>
        <w:tc>
          <w:tcPr>
            <w:tcW w:w="0" w:type="auto"/>
            <w:vAlign w:val="center"/>
          </w:tcPr>
          <w:p w:rsidR="00502676" w:rsidRPr="00AF5913" w:rsidRDefault="00502676" w:rsidP="00CF42A1">
            <w:pPr>
              <w:ind w:right="-105" w:hanging="111"/>
              <w:jc w:val="center"/>
            </w:pPr>
            <w:r w:rsidRPr="00AF5913">
              <w:t>238</w:t>
            </w:r>
          </w:p>
        </w:tc>
        <w:tc>
          <w:tcPr>
            <w:tcW w:w="0" w:type="auto"/>
            <w:vAlign w:val="center"/>
          </w:tcPr>
          <w:p w:rsidR="00502676" w:rsidRPr="00AF5913" w:rsidRDefault="00502676" w:rsidP="00CF42A1">
            <w:pPr>
              <w:ind w:right="-86" w:hanging="115"/>
              <w:jc w:val="center"/>
            </w:pPr>
            <w:r w:rsidRPr="00AF5913">
              <w:t>256</w:t>
            </w:r>
          </w:p>
        </w:tc>
        <w:tc>
          <w:tcPr>
            <w:tcW w:w="0" w:type="auto"/>
            <w:vAlign w:val="center"/>
          </w:tcPr>
          <w:p w:rsidR="00502676" w:rsidRPr="00AF5913" w:rsidRDefault="00502676" w:rsidP="00CF42A1">
            <w:pPr>
              <w:ind w:right="-90" w:hanging="104"/>
              <w:jc w:val="center"/>
            </w:pPr>
            <w:r w:rsidRPr="00AF5913">
              <w:t>275</w:t>
            </w:r>
          </w:p>
        </w:tc>
        <w:tc>
          <w:tcPr>
            <w:tcW w:w="0" w:type="auto"/>
            <w:vAlign w:val="center"/>
          </w:tcPr>
          <w:p w:rsidR="00502676" w:rsidRPr="00AF5913" w:rsidRDefault="00502676" w:rsidP="00CF42A1">
            <w:pPr>
              <w:ind w:right="-104" w:hanging="113"/>
              <w:jc w:val="center"/>
            </w:pPr>
            <w:r w:rsidRPr="00AF5913">
              <w:t>294</w:t>
            </w:r>
          </w:p>
        </w:tc>
        <w:tc>
          <w:tcPr>
            <w:tcW w:w="0" w:type="auto"/>
            <w:vAlign w:val="center"/>
          </w:tcPr>
          <w:p w:rsidR="00502676" w:rsidRPr="00AF5913" w:rsidRDefault="00502676" w:rsidP="00CF42A1">
            <w:pPr>
              <w:ind w:right="-93" w:hanging="98"/>
              <w:jc w:val="center"/>
            </w:pPr>
            <w:r w:rsidRPr="00AF5913">
              <w:t>313</w:t>
            </w:r>
          </w:p>
        </w:tc>
        <w:tc>
          <w:tcPr>
            <w:tcW w:w="0" w:type="auto"/>
            <w:vAlign w:val="center"/>
          </w:tcPr>
          <w:p w:rsidR="00502676" w:rsidRPr="00AF5913" w:rsidRDefault="00502676" w:rsidP="00CF42A1">
            <w:pPr>
              <w:ind w:right="-108" w:hanging="101"/>
              <w:jc w:val="center"/>
            </w:pPr>
            <w:r w:rsidRPr="00AF5913">
              <w:t>331</w:t>
            </w:r>
          </w:p>
        </w:tc>
      </w:tr>
    </w:tbl>
    <w:p w:rsidR="00502676" w:rsidRDefault="00502676" w:rsidP="00502676"/>
    <w:p w:rsidR="00502676" w:rsidRDefault="00502676" w:rsidP="00502676"/>
    <w:p w:rsidR="00502676" w:rsidRDefault="00502676" w:rsidP="00502676">
      <w:pPr>
        <w:jc w:val="center"/>
      </w:pPr>
      <w:r>
        <w:t>$s Per Month</w:t>
      </w:r>
    </w:p>
    <w:p w:rsidR="00502676" w:rsidRDefault="00502676" w:rsidP="005026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919"/>
        <w:gridCol w:w="919"/>
        <w:gridCol w:w="919"/>
        <w:gridCol w:w="919"/>
        <w:gridCol w:w="919"/>
        <w:gridCol w:w="919"/>
        <w:gridCol w:w="919"/>
        <w:gridCol w:w="919"/>
        <w:gridCol w:w="919"/>
      </w:tblGrid>
      <w:tr w:rsidR="00B73118" w:rsidTr="00CF42A1">
        <w:trPr>
          <w:cantSplit/>
          <w:trHeight w:val="525"/>
          <w:jc w:val="center"/>
        </w:trPr>
        <w:tc>
          <w:tcPr>
            <w:tcW w:w="1305" w:type="dxa"/>
            <w:vMerge w:val="restart"/>
          </w:tcPr>
          <w:p w:rsidR="00B73118" w:rsidRDefault="00B73118" w:rsidP="00DB3D7E">
            <w:pPr>
              <w:jc w:val="center"/>
            </w:pPr>
          </w:p>
          <w:p w:rsidR="00B73118" w:rsidRDefault="00B73118" w:rsidP="00DB3D7E">
            <w:pPr>
              <w:jc w:val="center"/>
            </w:pPr>
            <w:r>
              <w:t>Countable Earned Income</w:t>
            </w:r>
          </w:p>
        </w:tc>
        <w:tc>
          <w:tcPr>
            <w:tcW w:w="8271" w:type="dxa"/>
            <w:gridSpan w:val="9"/>
            <w:vAlign w:val="center"/>
          </w:tcPr>
          <w:p w:rsidR="00B73118" w:rsidRDefault="00B73118" w:rsidP="00CF42A1">
            <w:pPr>
              <w:jc w:val="center"/>
            </w:pPr>
            <w:r>
              <w:t>Gross Unearned Income</w:t>
            </w:r>
          </w:p>
        </w:tc>
      </w:tr>
      <w:tr w:rsidR="00B73118" w:rsidTr="005E15FE">
        <w:trPr>
          <w:cantSplit/>
          <w:trHeight w:val="300"/>
          <w:jc w:val="center"/>
        </w:trPr>
        <w:tc>
          <w:tcPr>
            <w:tcW w:w="1305" w:type="dxa"/>
            <w:vMerge/>
          </w:tcPr>
          <w:p w:rsidR="00B73118" w:rsidRDefault="00B73118" w:rsidP="0054629E"/>
        </w:tc>
        <w:tc>
          <w:tcPr>
            <w:tcW w:w="919" w:type="dxa"/>
          </w:tcPr>
          <w:p w:rsidR="00B73118" w:rsidRDefault="00B73118" w:rsidP="005E15FE">
            <w:pPr>
              <w:jc w:val="center"/>
            </w:pPr>
            <w:r>
              <w:t>3001-3250</w:t>
            </w:r>
          </w:p>
        </w:tc>
        <w:tc>
          <w:tcPr>
            <w:tcW w:w="919" w:type="dxa"/>
          </w:tcPr>
          <w:p w:rsidR="00B73118" w:rsidRDefault="00B73118" w:rsidP="005E15FE">
            <w:pPr>
              <w:jc w:val="center"/>
            </w:pPr>
            <w:r>
              <w:t>3251-3500</w:t>
            </w:r>
          </w:p>
        </w:tc>
        <w:tc>
          <w:tcPr>
            <w:tcW w:w="919" w:type="dxa"/>
          </w:tcPr>
          <w:p w:rsidR="00B73118" w:rsidRDefault="00B73118" w:rsidP="005E15FE">
            <w:pPr>
              <w:jc w:val="center"/>
            </w:pPr>
            <w:r>
              <w:t>3501-3750</w:t>
            </w:r>
          </w:p>
        </w:tc>
        <w:tc>
          <w:tcPr>
            <w:tcW w:w="919" w:type="dxa"/>
          </w:tcPr>
          <w:p w:rsidR="00B73118" w:rsidRDefault="00B73118" w:rsidP="005E15FE">
            <w:pPr>
              <w:jc w:val="center"/>
            </w:pPr>
            <w:r>
              <w:t>3751-4000</w:t>
            </w:r>
          </w:p>
        </w:tc>
        <w:tc>
          <w:tcPr>
            <w:tcW w:w="919" w:type="dxa"/>
          </w:tcPr>
          <w:p w:rsidR="00B73118" w:rsidRDefault="00B73118" w:rsidP="005E15FE">
            <w:pPr>
              <w:jc w:val="center"/>
            </w:pPr>
            <w:r>
              <w:t>4001-4250</w:t>
            </w:r>
          </w:p>
        </w:tc>
        <w:tc>
          <w:tcPr>
            <w:tcW w:w="919" w:type="dxa"/>
          </w:tcPr>
          <w:p w:rsidR="00B73118" w:rsidRDefault="00B73118" w:rsidP="005E15FE">
            <w:pPr>
              <w:jc w:val="center"/>
            </w:pPr>
            <w:r>
              <w:t>4251-4500</w:t>
            </w:r>
          </w:p>
        </w:tc>
        <w:tc>
          <w:tcPr>
            <w:tcW w:w="919" w:type="dxa"/>
          </w:tcPr>
          <w:p w:rsidR="00B73118" w:rsidRDefault="00B73118" w:rsidP="005E15FE">
            <w:pPr>
              <w:jc w:val="center"/>
            </w:pPr>
            <w:r>
              <w:t>4501-4750</w:t>
            </w:r>
          </w:p>
        </w:tc>
        <w:tc>
          <w:tcPr>
            <w:tcW w:w="919" w:type="dxa"/>
          </w:tcPr>
          <w:p w:rsidR="00B73118" w:rsidRDefault="00B73118" w:rsidP="005E15FE">
            <w:pPr>
              <w:jc w:val="center"/>
            </w:pPr>
            <w:r>
              <w:t>4751-5000</w:t>
            </w:r>
          </w:p>
        </w:tc>
        <w:tc>
          <w:tcPr>
            <w:tcW w:w="919" w:type="dxa"/>
          </w:tcPr>
          <w:p w:rsidR="00B73118" w:rsidRDefault="00B73118" w:rsidP="005E15FE">
            <w:pPr>
              <w:jc w:val="center"/>
            </w:pPr>
            <w:r>
              <w:t>5000+</w:t>
            </w:r>
          </w:p>
        </w:tc>
      </w:tr>
      <w:tr w:rsidR="00B73118" w:rsidTr="00CF42A1">
        <w:trPr>
          <w:cantSplit/>
          <w:trHeight w:val="332"/>
          <w:jc w:val="center"/>
        </w:trPr>
        <w:tc>
          <w:tcPr>
            <w:tcW w:w="1305" w:type="dxa"/>
            <w:vAlign w:val="center"/>
          </w:tcPr>
          <w:p w:rsidR="00B73118" w:rsidRDefault="00B73118" w:rsidP="00CF42A1">
            <w:pPr>
              <w:jc w:val="center"/>
            </w:pPr>
            <w:r>
              <w:t>0-250</w:t>
            </w:r>
          </w:p>
        </w:tc>
        <w:tc>
          <w:tcPr>
            <w:tcW w:w="919" w:type="dxa"/>
            <w:vAlign w:val="center"/>
          </w:tcPr>
          <w:p w:rsidR="00B73118" w:rsidRDefault="00B73118" w:rsidP="00CF42A1">
            <w:pPr>
              <w:jc w:val="center"/>
            </w:pPr>
            <w:r>
              <w:t>225</w:t>
            </w:r>
          </w:p>
        </w:tc>
        <w:tc>
          <w:tcPr>
            <w:tcW w:w="919" w:type="dxa"/>
            <w:vAlign w:val="center"/>
          </w:tcPr>
          <w:p w:rsidR="00B73118" w:rsidRDefault="00B73118" w:rsidP="00CF42A1">
            <w:pPr>
              <w:jc w:val="center"/>
            </w:pPr>
            <w:r>
              <w:t>244</w:t>
            </w:r>
          </w:p>
        </w:tc>
        <w:tc>
          <w:tcPr>
            <w:tcW w:w="919" w:type="dxa"/>
            <w:vAlign w:val="center"/>
          </w:tcPr>
          <w:p w:rsidR="00B73118" w:rsidRDefault="00B73118" w:rsidP="00CF42A1">
            <w:pPr>
              <w:jc w:val="center"/>
            </w:pPr>
            <w:r>
              <w:t>263</w:t>
            </w:r>
          </w:p>
        </w:tc>
        <w:tc>
          <w:tcPr>
            <w:tcW w:w="919" w:type="dxa"/>
            <w:vAlign w:val="center"/>
          </w:tcPr>
          <w:p w:rsidR="00B73118" w:rsidRDefault="00B73118" w:rsidP="00CF42A1">
            <w:pPr>
              <w:jc w:val="center"/>
            </w:pPr>
            <w:r>
              <w:t>281</w:t>
            </w:r>
          </w:p>
        </w:tc>
        <w:tc>
          <w:tcPr>
            <w:tcW w:w="919" w:type="dxa"/>
            <w:vAlign w:val="center"/>
          </w:tcPr>
          <w:p w:rsidR="00B73118" w:rsidRDefault="00B73118" w:rsidP="00CF42A1">
            <w:pPr>
              <w:jc w:val="center"/>
            </w:pPr>
            <w:r>
              <w:t>300</w:t>
            </w:r>
          </w:p>
        </w:tc>
        <w:tc>
          <w:tcPr>
            <w:tcW w:w="919" w:type="dxa"/>
            <w:vAlign w:val="center"/>
          </w:tcPr>
          <w:p w:rsidR="00B73118" w:rsidRDefault="00B73118" w:rsidP="00CF42A1">
            <w:pPr>
              <w:jc w:val="center"/>
            </w:pPr>
            <w:r>
              <w:t>319</w:t>
            </w:r>
          </w:p>
        </w:tc>
        <w:tc>
          <w:tcPr>
            <w:tcW w:w="919" w:type="dxa"/>
            <w:vAlign w:val="center"/>
          </w:tcPr>
          <w:p w:rsidR="00B73118" w:rsidRDefault="00B73118" w:rsidP="00CF42A1">
            <w:pPr>
              <w:jc w:val="center"/>
            </w:pPr>
            <w:r>
              <w:t>338</w:t>
            </w:r>
          </w:p>
        </w:tc>
        <w:tc>
          <w:tcPr>
            <w:tcW w:w="919" w:type="dxa"/>
            <w:vAlign w:val="center"/>
          </w:tcPr>
          <w:p w:rsidR="00B73118" w:rsidRDefault="00B73118" w:rsidP="00CF42A1">
            <w:pPr>
              <w:jc w:val="center"/>
            </w:pPr>
            <w:r>
              <w:t>356</w:t>
            </w:r>
          </w:p>
        </w:tc>
        <w:tc>
          <w:tcPr>
            <w:tcW w:w="919" w:type="dxa"/>
            <w:vAlign w:val="center"/>
          </w:tcPr>
          <w:p w:rsidR="00B73118" w:rsidRDefault="00B73118" w:rsidP="00CF42A1">
            <w:pPr>
              <w:jc w:val="center"/>
            </w:pPr>
            <w:r>
              <w:t>375</w:t>
            </w:r>
          </w:p>
        </w:tc>
      </w:tr>
      <w:tr w:rsidR="00B73118" w:rsidTr="00CF42A1">
        <w:trPr>
          <w:cantSplit/>
          <w:trHeight w:val="341"/>
          <w:jc w:val="center"/>
        </w:trPr>
        <w:tc>
          <w:tcPr>
            <w:tcW w:w="1305" w:type="dxa"/>
            <w:vAlign w:val="center"/>
          </w:tcPr>
          <w:p w:rsidR="00B73118" w:rsidRDefault="00B73118" w:rsidP="00CF42A1">
            <w:pPr>
              <w:jc w:val="center"/>
            </w:pPr>
            <w:r>
              <w:t>251-500</w:t>
            </w:r>
          </w:p>
        </w:tc>
        <w:tc>
          <w:tcPr>
            <w:tcW w:w="919" w:type="dxa"/>
            <w:vAlign w:val="center"/>
          </w:tcPr>
          <w:p w:rsidR="00B73118" w:rsidRDefault="00B73118" w:rsidP="00CF42A1">
            <w:pPr>
              <w:jc w:val="center"/>
            </w:pPr>
            <w:r>
              <w:t>231</w:t>
            </w:r>
          </w:p>
        </w:tc>
        <w:tc>
          <w:tcPr>
            <w:tcW w:w="919" w:type="dxa"/>
            <w:vAlign w:val="center"/>
          </w:tcPr>
          <w:p w:rsidR="00B73118" w:rsidRDefault="00B73118" w:rsidP="00CF42A1">
            <w:pPr>
              <w:jc w:val="center"/>
            </w:pPr>
            <w:r>
              <w:t>250</w:t>
            </w:r>
          </w:p>
        </w:tc>
        <w:tc>
          <w:tcPr>
            <w:tcW w:w="919" w:type="dxa"/>
            <w:vAlign w:val="center"/>
          </w:tcPr>
          <w:p w:rsidR="00B73118" w:rsidRDefault="00B73118" w:rsidP="00CF42A1">
            <w:pPr>
              <w:jc w:val="center"/>
            </w:pPr>
            <w:r>
              <w:t>269</w:t>
            </w:r>
          </w:p>
        </w:tc>
        <w:tc>
          <w:tcPr>
            <w:tcW w:w="919" w:type="dxa"/>
            <w:vAlign w:val="center"/>
          </w:tcPr>
          <w:p w:rsidR="00B73118" w:rsidRDefault="00B73118" w:rsidP="00CF42A1">
            <w:pPr>
              <w:jc w:val="center"/>
            </w:pPr>
            <w:r>
              <w:t>287</w:t>
            </w:r>
          </w:p>
        </w:tc>
        <w:tc>
          <w:tcPr>
            <w:tcW w:w="919" w:type="dxa"/>
            <w:vAlign w:val="center"/>
          </w:tcPr>
          <w:p w:rsidR="00B73118" w:rsidRDefault="00B73118" w:rsidP="00CF42A1">
            <w:pPr>
              <w:jc w:val="center"/>
            </w:pPr>
            <w:r>
              <w:t>306</w:t>
            </w:r>
          </w:p>
        </w:tc>
        <w:tc>
          <w:tcPr>
            <w:tcW w:w="919" w:type="dxa"/>
            <w:vAlign w:val="center"/>
          </w:tcPr>
          <w:p w:rsidR="00B73118" w:rsidRDefault="00B73118" w:rsidP="00CF42A1">
            <w:pPr>
              <w:jc w:val="center"/>
            </w:pPr>
            <w:r>
              <w:t>325</w:t>
            </w:r>
          </w:p>
        </w:tc>
        <w:tc>
          <w:tcPr>
            <w:tcW w:w="919" w:type="dxa"/>
            <w:vAlign w:val="center"/>
          </w:tcPr>
          <w:p w:rsidR="00B73118" w:rsidRDefault="00B73118" w:rsidP="00CF42A1">
            <w:pPr>
              <w:jc w:val="center"/>
            </w:pPr>
            <w:r>
              <w:t>344</w:t>
            </w:r>
          </w:p>
        </w:tc>
        <w:tc>
          <w:tcPr>
            <w:tcW w:w="919" w:type="dxa"/>
            <w:vAlign w:val="center"/>
          </w:tcPr>
          <w:p w:rsidR="00B73118" w:rsidRDefault="00B73118" w:rsidP="00CF42A1">
            <w:pPr>
              <w:jc w:val="center"/>
            </w:pPr>
            <w:r>
              <w:t>362</w:t>
            </w:r>
          </w:p>
        </w:tc>
        <w:tc>
          <w:tcPr>
            <w:tcW w:w="919" w:type="dxa"/>
            <w:vAlign w:val="center"/>
          </w:tcPr>
          <w:p w:rsidR="00B73118" w:rsidRDefault="00B73118" w:rsidP="00CF42A1">
            <w:pPr>
              <w:jc w:val="center"/>
            </w:pPr>
            <w:r>
              <w:t>381</w:t>
            </w:r>
          </w:p>
        </w:tc>
      </w:tr>
      <w:tr w:rsidR="00B73118" w:rsidTr="00CF42A1">
        <w:trPr>
          <w:cantSplit/>
          <w:trHeight w:val="359"/>
          <w:jc w:val="center"/>
        </w:trPr>
        <w:tc>
          <w:tcPr>
            <w:tcW w:w="1305" w:type="dxa"/>
            <w:vAlign w:val="center"/>
          </w:tcPr>
          <w:p w:rsidR="00B73118" w:rsidRDefault="00B73118" w:rsidP="00CF42A1">
            <w:pPr>
              <w:jc w:val="center"/>
            </w:pPr>
            <w:r>
              <w:t>501-750</w:t>
            </w:r>
          </w:p>
        </w:tc>
        <w:tc>
          <w:tcPr>
            <w:tcW w:w="919" w:type="dxa"/>
            <w:vAlign w:val="center"/>
          </w:tcPr>
          <w:p w:rsidR="00B73118" w:rsidRDefault="00B73118" w:rsidP="00CF42A1">
            <w:pPr>
              <w:jc w:val="center"/>
            </w:pPr>
            <w:r>
              <w:t>238</w:t>
            </w:r>
          </w:p>
        </w:tc>
        <w:tc>
          <w:tcPr>
            <w:tcW w:w="919" w:type="dxa"/>
            <w:vAlign w:val="center"/>
          </w:tcPr>
          <w:p w:rsidR="00B73118" w:rsidRDefault="00B73118" w:rsidP="00CF42A1">
            <w:pPr>
              <w:jc w:val="center"/>
            </w:pPr>
            <w:r>
              <w:t>257</w:t>
            </w:r>
          </w:p>
        </w:tc>
        <w:tc>
          <w:tcPr>
            <w:tcW w:w="919" w:type="dxa"/>
            <w:vAlign w:val="center"/>
          </w:tcPr>
          <w:p w:rsidR="00B73118" w:rsidRDefault="00B73118" w:rsidP="00CF42A1">
            <w:pPr>
              <w:jc w:val="center"/>
            </w:pPr>
            <w:r>
              <w:t>276</w:t>
            </w:r>
          </w:p>
        </w:tc>
        <w:tc>
          <w:tcPr>
            <w:tcW w:w="919" w:type="dxa"/>
            <w:vAlign w:val="center"/>
          </w:tcPr>
          <w:p w:rsidR="00B73118" w:rsidRDefault="00B73118" w:rsidP="00CF42A1">
            <w:pPr>
              <w:jc w:val="center"/>
            </w:pPr>
            <w:r>
              <w:t>294</w:t>
            </w:r>
          </w:p>
        </w:tc>
        <w:tc>
          <w:tcPr>
            <w:tcW w:w="919" w:type="dxa"/>
            <w:vAlign w:val="center"/>
          </w:tcPr>
          <w:p w:rsidR="00B73118" w:rsidRDefault="00B73118" w:rsidP="00CF42A1">
            <w:pPr>
              <w:jc w:val="center"/>
            </w:pPr>
            <w:r>
              <w:t>313</w:t>
            </w:r>
          </w:p>
        </w:tc>
        <w:tc>
          <w:tcPr>
            <w:tcW w:w="919" w:type="dxa"/>
            <w:vAlign w:val="center"/>
          </w:tcPr>
          <w:p w:rsidR="00B73118" w:rsidRDefault="00B73118" w:rsidP="00CF42A1">
            <w:pPr>
              <w:jc w:val="center"/>
            </w:pPr>
            <w:r>
              <w:t>332</w:t>
            </w:r>
          </w:p>
        </w:tc>
        <w:tc>
          <w:tcPr>
            <w:tcW w:w="919" w:type="dxa"/>
            <w:vAlign w:val="center"/>
          </w:tcPr>
          <w:p w:rsidR="00B73118" w:rsidRDefault="00B73118" w:rsidP="00CF42A1">
            <w:pPr>
              <w:jc w:val="center"/>
            </w:pPr>
            <w:r>
              <w:t>351</w:t>
            </w:r>
          </w:p>
        </w:tc>
        <w:tc>
          <w:tcPr>
            <w:tcW w:w="919" w:type="dxa"/>
            <w:vAlign w:val="center"/>
          </w:tcPr>
          <w:p w:rsidR="00B73118" w:rsidRDefault="00B73118" w:rsidP="00CF42A1">
            <w:pPr>
              <w:jc w:val="center"/>
            </w:pPr>
            <w:r>
              <w:t>369</w:t>
            </w:r>
          </w:p>
        </w:tc>
        <w:tc>
          <w:tcPr>
            <w:tcW w:w="919" w:type="dxa"/>
            <w:vAlign w:val="center"/>
          </w:tcPr>
          <w:p w:rsidR="00B73118" w:rsidRDefault="00B73118" w:rsidP="00CF42A1">
            <w:pPr>
              <w:jc w:val="center"/>
            </w:pPr>
            <w:r>
              <w:t>388</w:t>
            </w:r>
          </w:p>
        </w:tc>
      </w:tr>
      <w:tr w:rsidR="00B73118" w:rsidTr="00CF42A1">
        <w:trPr>
          <w:cantSplit/>
          <w:trHeight w:val="368"/>
          <w:jc w:val="center"/>
        </w:trPr>
        <w:tc>
          <w:tcPr>
            <w:tcW w:w="1305" w:type="dxa"/>
            <w:vAlign w:val="center"/>
          </w:tcPr>
          <w:p w:rsidR="00B73118" w:rsidRDefault="00B73118" w:rsidP="00CF42A1">
            <w:pPr>
              <w:jc w:val="center"/>
            </w:pPr>
            <w:smartTag w:uri="urn:schemas-microsoft-com:office:smarttags" w:element="State">
              <w:smartTagPr>
                <w:attr w:uri="urn:schemas-microsoft-com:office:office" w:name="ls" w:val="trans"/>
                <w:attr w:name="phonenumber" w:val="$6751$$$"/>
              </w:smartTagPr>
              <w:r>
                <w:t>751-1000</w:t>
              </w:r>
            </w:smartTag>
          </w:p>
        </w:tc>
        <w:tc>
          <w:tcPr>
            <w:tcW w:w="919" w:type="dxa"/>
            <w:vAlign w:val="center"/>
          </w:tcPr>
          <w:p w:rsidR="00B73118" w:rsidRDefault="00B73118" w:rsidP="00CF42A1">
            <w:pPr>
              <w:jc w:val="center"/>
            </w:pPr>
            <w:r>
              <w:t>244</w:t>
            </w:r>
          </w:p>
        </w:tc>
        <w:tc>
          <w:tcPr>
            <w:tcW w:w="919" w:type="dxa"/>
            <w:vAlign w:val="center"/>
          </w:tcPr>
          <w:p w:rsidR="00B73118" w:rsidRDefault="00B73118" w:rsidP="00CF42A1">
            <w:pPr>
              <w:jc w:val="center"/>
            </w:pPr>
            <w:r>
              <w:t>263</w:t>
            </w:r>
          </w:p>
        </w:tc>
        <w:tc>
          <w:tcPr>
            <w:tcW w:w="919" w:type="dxa"/>
            <w:vAlign w:val="center"/>
          </w:tcPr>
          <w:p w:rsidR="00B73118" w:rsidRDefault="00B73118" w:rsidP="00CF42A1">
            <w:pPr>
              <w:jc w:val="center"/>
            </w:pPr>
            <w:r>
              <w:t>282</w:t>
            </w:r>
          </w:p>
        </w:tc>
        <w:tc>
          <w:tcPr>
            <w:tcW w:w="919" w:type="dxa"/>
            <w:vAlign w:val="center"/>
          </w:tcPr>
          <w:p w:rsidR="00B73118" w:rsidRDefault="00B73118" w:rsidP="00CF42A1">
            <w:pPr>
              <w:jc w:val="center"/>
            </w:pPr>
            <w:r>
              <w:t>300</w:t>
            </w:r>
          </w:p>
        </w:tc>
        <w:tc>
          <w:tcPr>
            <w:tcW w:w="919" w:type="dxa"/>
            <w:vAlign w:val="center"/>
          </w:tcPr>
          <w:p w:rsidR="00B73118" w:rsidRDefault="00B73118" w:rsidP="00CF42A1">
            <w:pPr>
              <w:jc w:val="center"/>
            </w:pPr>
            <w:r>
              <w:t>319</w:t>
            </w:r>
          </w:p>
        </w:tc>
        <w:tc>
          <w:tcPr>
            <w:tcW w:w="919" w:type="dxa"/>
            <w:vAlign w:val="center"/>
          </w:tcPr>
          <w:p w:rsidR="00B73118" w:rsidRDefault="00B73118" w:rsidP="00CF42A1">
            <w:pPr>
              <w:jc w:val="center"/>
            </w:pPr>
            <w:r>
              <w:t>338</w:t>
            </w:r>
          </w:p>
        </w:tc>
        <w:tc>
          <w:tcPr>
            <w:tcW w:w="919" w:type="dxa"/>
            <w:vAlign w:val="center"/>
          </w:tcPr>
          <w:p w:rsidR="00B73118" w:rsidRDefault="00B73118" w:rsidP="00CF42A1">
            <w:pPr>
              <w:jc w:val="center"/>
            </w:pPr>
            <w:r>
              <w:t>357</w:t>
            </w:r>
          </w:p>
        </w:tc>
        <w:tc>
          <w:tcPr>
            <w:tcW w:w="919" w:type="dxa"/>
            <w:vAlign w:val="center"/>
          </w:tcPr>
          <w:p w:rsidR="00B73118" w:rsidRDefault="00B73118" w:rsidP="00CF42A1">
            <w:pPr>
              <w:jc w:val="center"/>
            </w:pPr>
            <w:r>
              <w:t>375</w:t>
            </w:r>
          </w:p>
        </w:tc>
        <w:tc>
          <w:tcPr>
            <w:tcW w:w="919" w:type="dxa"/>
            <w:vAlign w:val="center"/>
          </w:tcPr>
          <w:p w:rsidR="00B73118" w:rsidRDefault="00B73118" w:rsidP="00CF42A1">
            <w:pPr>
              <w:jc w:val="center"/>
            </w:pPr>
            <w:r>
              <w:t>394</w:t>
            </w:r>
          </w:p>
        </w:tc>
      </w:tr>
      <w:tr w:rsidR="00B73118" w:rsidTr="00CF42A1">
        <w:trPr>
          <w:cantSplit/>
          <w:trHeight w:val="350"/>
          <w:jc w:val="center"/>
        </w:trPr>
        <w:tc>
          <w:tcPr>
            <w:tcW w:w="1305" w:type="dxa"/>
            <w:vAlign w:val="center"/>
          </w:tcPr>
          <w:p w:rsidR="00B73118" w:rsidRDefault="00B73118" w:rsidP="00CF42A1">
            <w:pPr>
              <w:jc w:val="center"/>
            </w:pPr>
            <w:r>
              <w:t>1001-1250</w:t>
            </w:r>
          </w:p>
        </w:tc>
        <w:tc>
          <w:tcPr>
            <w:tcW w:w="919" w:type="dxa"/>
            <w:vAlign w:val="center"/>
          </w:tcPr>
          <w:p w:rsidR="00B73118" w:rsidRDefault="00B73118" w:rsidP="00CF42A1">
            <w:pPr>
              <w:jc w:val="center"/>
            </w:pPr>
            <w:r>
              <w:t>250</w:t>
            </w:r>
          </w:p>
        </w:tc>
        <w:tc>
          <w:tcPr>
            <w:tcW w:w="919" w:type="dxa"/>
            <w:vAlign w:val="center"/>
          </w:tcPr>
          <w:p w:rsidR="00B73118" w:rsidRDefault="00B73118" w:rsidP="00CF42A1">
            <w:pPr>
              <w:jc w:val="center"/>
            </w:pPr>
            <w:r>
              <w:t>269</w:t>
            </w:r>
          </w:p>
        </w:tc>
        <w:tc>
          <w:tcPr>
            <w:tcW w:w="919" w:type="dxa"/>
            <w:vAlign w:val="center"/>
          </w:tcPr>
          <w:p w:rsidR="00B73118" w:rsidRDefault="00B73118" w:rsidP="00CF42A1">
            <w:pPr>
              <w:jc w:val="center"/>
            </w:pPr>
            <w:r>
              <w:t>288</w:t>
            </w:r>
          </w:p>
        </w:tc>
        <w:tc>
          <w:tcPr>
            <w:tcW w:w="919" w:type="dxa"/>
            <w:vAlign w:val="center"/>
          </w:tcPr>
          <w:p w:rsidR="00B73118" w:rsidRDefault="00B73118" w:rsidP="00CF42A1">
            <w:pPr>
              <w:jc w:val="center"/>
            </w:pPr>
            <w:r>
              <w:t>306</w:t>
            </w:r>
          </w:p>
        </w:tc>
        <w:tc>
          <w:tcPr>
            <w:tcW w:w="919" w:type="dxa"/>
            <w:vAlign w:val="center"/>
          </w:tcPr>
          <w:p w:rsidR="00B73118" w:rsidRDefault="00B73118" w:rsidP="00CF42A1">
            <w:pPr>
              <w:jc w:val="center"/>
            </w:pPr>
            <w:r>
              <w:t>325</w:t>
            </w:r>
          </w:p>
        </w:tc>
        <w:tc>
          <w:tcPr>
            <w:tcW w:w="919" w:type="dxa"/>
            <w:vAlign w:val="center"/>
          </w:tcPr>
          <w:p w:rsidR="00B73118" w:rsidRDefault="00B73118" w:rsidP="00CF42A1">
            <w:pPr>
              <w:jc w:val="center"/>
            </w:pPr>
            <w:r>
              <w:t>344</w:t>
            </w:r>
          </w:p>
        </w:tc>
        <w:tc>
          <w:tcPr>
            <w:tcW w:w="919" w:type="dxa"/>
            <w:vAlign w:val="center"/>
          </w:tcPr>
          <w:p w:rsidR="00B73118" w:rsidRDefault="00B73118" w:rsidP="00CF42A1">
            <w:pPr>
              <w:jc w:val="center"/>
            </w:pPr>
            <w:r>
              <w:t>363</w:t>
            </w:r>
          </w:p>
        </w:tc>
        <w:tc>
          <w:tcPr>
            <w:tcW w:w="919" w:type="dxa"/>
            <w:vAlign w:val="center"/>
          </w:tcPr>
          <w:p w:rsidR="00B73118" w:rsidRDefault="00B73118" w:rsidP="00CF42A1">
            <w:pPr>
              <w:jc w:val="center"/>
            </w:pPr>
            <w:r>
              <w:t>381</w:t>
            </w:r>
          </w:p>
        </w:tc>
        <w:tc>
          <w:tcPr>
            <w:tcW w:w="919" w:type="dxa"/>
            <w:vAlign w:val="center"/>
          </w:tcPr>
          <w:p w:rsidR="00B73118" w:rsidRDefault="00B73118" w:rsidP="00CF42A1">
            <w:pPr>
              <w:jc w:val="center"/>
            </w:pPr>
            <w:r>
              <w:t>400</w:t>
            </w:r>
          </w:p>
        </w:tc>
      </w:tr>
      <w:tr w:rsidR="00B73118" w:rsidTr="00CF42A1">
        <w:trPr>
          <w:cantSplit/>
          <w:trHeight w:val="377"/>
          <w:jc w:val="center"/>
        </w:trPr>
        <w:tc>
          <w:tcPr>
            <w:tcW w:w="1305" w:type="dxa"/>
            <w:vAlign w:val="center"/>
          </w:tcPr>
          <w:p w:rsidR="00B73118" w:rsidRDefault="00B73118" w:rsidP="00CF42A1">
            <w:pPr>
              <w:jc w:val="center"/>
            </w:pPr>
            <w:r>
              <w:t>1251-1500</w:t>
            </w:r>
          </w:p>
        </w:tc>
        <w:tc>
          <w:tcPr>
            <w:tcW w:w="919" w:type="dxa"/>
            <w:vAlign w:val="center"/>
          </w:tcPr>
          <w:p w:rsidR="00B73118" w:rsidRDefault="00B73118" w:rsidP="00CF42A1">
            <w:pPr>
              <w:jc w:val="center"/>
            </w:pPr>
            <w:r>
              <w:t>256</w:t>
            </w:r>
          </w:p>
        </w:tc>
        <w:tc>
          <w:tcPr>
            <w:tcW w:w="919" w:type="dxa"/>
            <w:vAlign w:val="center"/>
          </w:tcPr>
          <w:p w:rsidR="00B73118" w:rsidRDefault="00B73118" w:rsidP="00CF42A1">
            <w:pPr>
              <w:jc w:val="center"/>
            </w:pPr>
            <w:r>
              <w:t>275</w:t>
            </w:r>
          </w:p>
        </w:tc>
        <w:tc>
          <w:tcPr>
            <w:tcW w:w="919" w:type="dxa"/>
            <w:vAlign w:val="center"/>
          </w:tcPr>
          <w:p w:rsidR="00B73118" w:rsidRDefault="00B73118" w:rsidP="00CF42A1">
            <w:pPr>
              <w:jc w:val="center"/>
            </w:pPr>
            <w:r>
              <w:t>294</w:t>
            </w:r>
          </w:p>
        </w:tc>
        <w:tc>
          <w:tcPr>
            <w:tcW w:w="919" w:type="dxa"/>
            <w:vAlign w:val="center"/>
          </w:tcPr>
          <w:p w:rsidR="00B73118" w:rsidRDefault="00B73118" w:rsidP="00CF42A1">
            <w:pPr>
              <w:jc w:val="center"/>
            </w:pPr>
            <w:r>
              <w:t>312</w:t>
            </w:r>
          </w:p>
        </w:tc>
        <w:tc>
          <w:tcPr>
            <w:tcW w:w="919" w:type="dxa"/>
            <w:vAlign w:val="center"/>
          </w:tcPr>
          <w:p w:rsidR="00B73118" w:rsidRDefault="00B73118" w:rsidP="00CF42A1">
            <w:pPr>
              <w:jc w:val="center"/>
            </w:pPr>
            <w:r>
              <w:t>331</w:t>
            </w:r>
          </w:p>
        </w:tc>
        <w:tc>
          <w:tcPr>
            <w:tcW w:w="919" w:type="dxa"/>
            <w:vAlign w:val="center"/>
          </w:tcPr>
          <w:p w:rsidR="00B73118" w:rsidRDefault="00B73118" w:rsidP="00CF42A1">
            <w:pPr>
              <w:jc w:val="center"/>
            </w:pPr>
            <w:r>
              <w:t>350</w:t>
            </w:r>
          </w:p>
        </w:tc>
        <w:tc>
          <w:tcPr>
            <w:tcW w:w="919" w:type="dxa"/>
            <w:vAlign w:val="center"/>
          </w:tcPr>
          <w:p w:rsidR="00B73118" w:rsidRDefault="00B73118" w:rsidP="00CF42A1">
            <w:pPr>
              <w:jc w:val="center"/>
            </w:pPr>
            <w:r>
              <w:t>369</w:t>
            </w:r>
          </w:p>
        </w:tc>
        <w:tc>
          <w:tcPr>
            <w:tcW w:w="919" w:type="dxa"/>
            <w:vAlign w:val="center"/>
          </w:tcPr>
          <w:p w:rsidR="00B73118" w:rsidRDefault="00B73118" w:rsidP="00CF42A1">
            <w:pPr>
              <w:jc w:val="center"/>
            </w:pPr>
            <w:r>
              <w:t>387</w:t>
            </w:r>
          </w:p>
        </w:tc>
        <w:tc>
          <w:tcPr>
            <w:tcW w:w="919" w:type="dxa"/>
            <w:vAlign w:val="center"/>
          </w:tcPr>
          <w:p w:rsidR="00B73118" w:rsidRDefault="00B73118" w:rsidP="00CF42A1">
            <w:pPr>
              <w:jc w:val="center"/>
            </w:pPr>
            <w:r>
              <w:t>406</w:t>
            </w:r>
          </w:p>
        </w:tc>
      </w:tr>
      <w:tr w:rsidR="00B73118" w:rsidTr="00CF42A1">
        <w:trPr>
          <w:cantSplit/>
          <w:trHeight w:val="368"/>
          <w:jc w:val="center"/>
        </w:trPr>
        <w:tc>
          <w:tcPr>
            <w:tcW w:w="1305" w:type="dxa"/>
            <w:vAlign w:val="center"/>
          </w:tcPr>
          <w:p w:rsidR="00B73118" w:rsidRDefault="00B73118" w:rsidP="00CF42A1">
            <w:pPr>
              <w:jc w:val="center"/>
            </w:pPr>
            <w:r>
              <w:t>1501-1750</w:t>
            </w:r>
          </w:p>
        </w:tc>
        <w:tc>
          <w:tcPr>
            <w:tcW w:w="919" w:type="dxa"/>
            <w:vAlign w:val="center"/>
          </w:tcPr>
          <w:p w:rsidR="00B73118" w:rsidRDefault="00B73118" w:rsidP="00CF42A1">
            <w:pPr>
              <w:jc w:val="center"/>
            </w:pPr>
            <w:r>
              <w:t>263</w:t>
            </w:r>
          </w:p>
        </w:tc>
        <w:tc>
          <w:tcPr>
            <w:tcW w:w="919" w:type="dxa"/>
            <w:vAlign w:val="center"/>
          </w:tcPr>
          <w:p w:rsidR="00B73118" w:rsidRDefault="00B73118" w:rsidP="00CF42A1">
            <w:pPr>
              <w:jc w:val="center"/>
            </w:pPr>
            <w:r>
              <w:t>282</w:t>
            </w:r>
          </w:p>
        </w:tc>
        <w:tc>
          <w:tcPr>
            <w:tcW w:w="919" w:type="dxa"/>
            <w:vAlign w:val="center"/>
          </w:tcPr>
          <w:p w:rsidR="00B73118" w:rsidRDefault="00B73118" w:rsidP="00CF42A1">
            <w:pPr>
              <w:jc w:val="center"/>
            </w:pPr>
            <w:r>
              <w:t>301</w:t>
            </w:r>
          </w:p>
        </w:tc>
        <w:tc>
          <w:tcPr>
            <w:tcW w:w="919" w:type="dxa"/>
            <w:vAlign w:val="center"/>
          </w:tcPr>
          <w:p w:rsidR="00B73118" w:rsidRDefault="00B73118" w:rsidP="00CF42A1">
            <w:pPr>
              <w:jc w:val="center"/>
            </w:pPr>
            <w:r>
              <w:t>319</w:t>
            </w:r>
          </w:p>
        </w:tc>
        <w:tc>
          <w:tcPr>
            <w:tcW w:w="919" w:type="dxa"/>
            <w:vAlign w:val="center"/>
          </w:tcPr>
          <w:p w:rsidR="00B73118" w:rsidRDefault="00B73118" w:rsidP="00CF42A1">
            <w:pPr>
              <w:jc w:val="center"/>
            </w:pPr>
            <w:r>
              <w:t>338</w:t>
            </w:r>
          </w:p>
        </w:tc>
        <w:tc>
          <w:tcPr>
            <w:tcW w:w="919" w:type="dxa"/>
            <w:vAlign w:val="center"/>
          </w:tcPr>
          <w:p w:rsidR="00B73118" w:rsidRDefault="00B73118" w:rsidP="00CF42A1">
            <w:pPr>
              <w:jc w:val="center"/>
            </w:pPr>
            <w:r>
              <w:t>357</w:t>
            </w:r>
          </w:p>
        </w:tc>
        <w:tc>
          <w:tcPr>
            <w:tcW w:w="919" w:type="dxa"/>
            <w:vAlign w:val="center"/>
          </w:tcPr>
          <w:p w:rsidR="00B73118" w:rsidRDefault="00B73118" w:rsidP="00CF42A1">
            <w:pPr>
              <w:jc w:val="center"/>
            </w:pPr>
            <w:r>
              <w:t>376</w:t>
            </w:r>
          </w:p>
        </w:tc>
        <w:tc>
          <w:tcPr>
            <w:tcW w:w="919" w:type="dxa"/>
            <w:vAlign w:val="center"/>
          </w:tcPr>
          <w:p w:rsidR="00B73118" w:rsidRDefault="00B73118" w:rsidP="00CF42A1">
            <w:pPr>
              <w:jc w:val="center"/>
            </w:pPr>
            <w:r>
              <w:t>394</w:t>
            </w:r>
          </w:p>
        </w:tc>
        <w:tc>
          <w:tcPr>
            <w:tcW w:w="919" w:type="dxa"/>
            <w:vAlign w:val="center"/>
          </w:tcPr>
          <w:p w:rsidR="00B73118" w:rsidRDefault="00B73118" w:rsidP="00CF42A1">
            <w:pPr>
              <w:jc w:val="center"/>
            </w:pPr>
            <w:r>
              <w:t>413</w:t>
            </w:r>
          </w:p>
        </w:tc>
      </w:tr>
      <w:tr w:rsidR="00B73118" w:rsidTr="00CF42A1">
        <w:trPr>
          <w:cantSplit/>
          <w:trHeight w:val="350"/>
          <w:jc w:val="center"/>
        </w:trPr>
        <w:tc>
          <w:tcPr>
            <w:tcW w:w="1305" w:type="dxa"/>
            <w:vAlign w:val="center"/>
          </w:tcPr>
          <w:p w:rsidR="00B73118" w:rsidRDefault="00B73118" w:rsidP="00CF42A1">
            <w:pPr>
              <w:jc w:val="center"/>
            </w:pPr>
            <w:r>
              <w:t>1751-2000</w:t>
            </w:r>
          </w:p>
        </w:tc>
        <w:tc>
          <w:tcPr>
            <w:tcW w:w="919" w:type="dxa"/>
            <w:vAlign w:val="center"/>
          </w:tcPr>
          <w:p w:rsidR="00B73118" w:rsidRDefault="00B73118" w:rsidP="00CF42A1">
            <w:pPr>
              <w:jc w:val="center"/>
            </w:pPr>
            <w:r>
              <w:t>269</w:t>
            </w:r>
          </w:p>
        </w:tc>
        <w:tc>
          <w:tcPr>
            <w:tcW w:w="919" w:type="dxa"/>
            <w:vAlign w:val="center"/>
          </w:tcPr>
          <w:p w:rsidR="00B73118" w:rsidRDefault="00B73118" w:rsidP="00CF42A1">
            <w:pPr>
              <w:jc w:val="center"/>
            </w:pPr>
            <w:r>
              <w:t>288</w:t>
            </w:r>
          </w:p>
        </w:tc>
        <w:tc>
          <w:tcPr>
            <w:tcW w:w="919" w:type="dxa"/>
            <w:vAlign w:val="center"/>
          </w:tcPr>
          <w:p w:rsidR="00B73118" w:rsidRDefault="00B73118" w:rsidP="00CF42A1">
            <w:pPr>
              <w:jc w:val="center"/>
            </w:pPr>
            <w:r>
              <w:t>307</w:t>
            </w:r>
          </w:p>
        </w:tc>
        <w:tc>
          <w:tcPr>
            <w:tcW w:w="919" w:type="dxa"/>
            <w:vAlign w:val="center"/>
          </w:tcPr>
          <w:p w:rsidR="00B73118" w:rsidRDefault="00B73118" w:rsidP="00CF42A1">
            <w:pPr>
              <w:jc w:val="center"/>
            </w:pPr>
            <w:r>
              <w:t>325</w:t>
            </w:r>
          </w:p>
        </w:tc>
        <w:tc>
          <w:tcPr>
            <w:tcW w:w="919" w:type="dxa"/>
            <w:vAlign w:val="center"/>
          </w:tcPr>
          <w:p w:rsidR="00B73118" w:rsidRDefault="00B73118" w:rsidP="00CF42A1">
            <w:pPr>
              <w:jc w:val="center"/>
            </w:pPr>
            <w:r>
              <w:t>344</w:t>
            </w:r>
          </w:p>
        </w:tc>
        <w:tc>
          <w:tcPr>
            <w:tcW w:w="919" w:type="dxa"/>
            <w:vAlign w:val="center"/>
          </w:tcPr>
          <w:p w:rsidR="00B73118" w:rsidRDefault="00B73118" w:rsidP="00CF42A1">
            <w:pPr>
              <w:jc w:val="center"/>
            </w:pPr>
            <w:r>
              <w:t>363</w:t>
            </w:r>
          </w:p>
        </w:tc>
        <w:tc>
          <w:tcPr>
            <w:tcW w:w="919" w:type="dxa"/>
            <w:vAlign w:val="center"/>
          </w:tcPr>
          <w:p w:rsidR="00B73118" w:rsidRDefault="00B73118" w:rsidP="00CF42A1">
            <w:pPr>
              <w:jc w:val="center"/>
            </w:pPr>
            <w:r>
              <w:t>382</w:t>
            </w:r>
          </w:p>
        </w:tc>
        <w:tc>
          <w:tcPr>
            <w:tcW w:w="919" w:type="dxa"/>
            <w:vAlign w:val="center"/>
          </w:tcPr>
          <w:p w:rsidR="00B73118" w:rsidRDefault="00B73118" w:rsidP="00CF42A1">
            <w:pPr>
              <w:jc w:val="center"/>
            </w:pPr>
            <w:r>
              <w:t>400</w:t>
            </w:r>
          </w:p>
        </w:tc>
        <w:tc>
          <w:tcPr>
            <w:tcW w:w="919" w:type="dxa"/>
            <w:vAlign w:val="center"/>
          </w:tcPr>
          <w:p w:rsidR="00B73118" w:rsidRDefault="00B73118" w:rsidP="00CF42A1">
            <w:pPr>
              <w:jc w:val="center"/>
            </w:pPr>
            <w:r>
              <w:t>419</w:t>
            </w:r>
          </w:p>
        </w:tc>
      </w:tr>
      <w:tr w:rsidR="00B73118" w:rsidTr="00CF42A1">
        <w:trPr>
          <w:cantSplit/>
          <w:trHeight w:val="350"/>
          <w:jc w:val="center"/>
        </w:trPr>
        <w:tc>
          <w:tcPr>
            <w:tcW w:w="1305" w:type="dxa"/>
            <w:vAlign w:val="center"/>
          </w:tcPr>
          <w:p w:rsidR="00B73118" w:rsidRDefault="00B73118" w:rsidP="00CF42A1">
            <w:pPr>
              <w:jc w:val="center"/>
            </w:pPr>
            <w:r>
              <w:t>2001-2250</w:t>
            </w:r>
          </w:p>
        </w:tc>
        <w:tc>
          <w:tcPr>
            <w:tcW w:w="919" w:type="dxa"/>
            <w:vAlign w:val="center"/>
          </w:tcPr>
          <w:p w:rsidR="00B73118" w:rsidRDefault="00B73118" w:rsidP="00CF42A1">
            <w:pPr>
              <w:jc w:val="center"/>
            </w:pPr>
            <w:r>
              <w:t>275</w:t>
            </w:r>
          </w:p>
        </w:tc>
        <w:tc>
          <w:tcPr>
            <w:tcW w:w="919" w:type="dxa"/>
            <w:vAlign w:val="center"/>
          </w:tcPr>
          <w:p w:rsidR="00B73118" w:rsidRDefault="00B73118" w:rsidP="00CF42A1">
            <w:pPr>
              <w:jc w:val="center"/>
            </w:pPr>
            <w:r>
              <w:t>294</w:t>
            </w:r>
          </w:p>
        </w:tc>
        <w:tc>
          <w:tcPr>
            <w:tcW w:w="919" w:type="dxa"/>
            <w:vAlign w:val="center"/>
          </w:tcPr>
          <w:p w:rsidR="00B73118" w:rsidRDefault="00B73118" w:rsidP="00CF42A1">
            <w:pPr>
              <w:jc w:val="center"/>
            </w:pPr>
            <w:r>
              <w:t>313</w:t>
            </w:r>
          </w:p>
        </w:tc>
        <w:tc>
          <w:tcPr>
            <w:tcW w:w="919" w:type="dxa"/>
            <w:vAlign w:val="center"/>
          </w:tcPr>
          <w:p w:rsidR="00B73118" w:rsidRDefault="00B73118" w:rsidP="00CF42A1">
            <w:pPr>
              <w:jc w:val="center"/>
            </w:pPr>
            <w:r>
              <w:t>331</w:t>
            </w:r>
          </w:p>
        </w:tc>
        <w:tc>
          <w:tcPr>
            <w:tcW w:w="919" w:type="dxa"/>
            <w:vAlign w:val="center"/>
          </w:tcPr>
          <w:p w:rsidR="00B73118" w:rsidRDefault="00B73118" w:rsidP="00CF42A1">
            <w:pPr>
              <w:jc w:val="center"/>
            </w:pPr>
            <w:r>
              <w:t>350</w:t>
            </w:r>
          </w:p>
        </w:tc>
        <w:tc>
          <w:tcPr>
            <w:tcW w:w="919" w:type="dxa"/>
            <w:vAlign w:val="center"/>
          </w:tcPr>
          <w:p w:rsidR="00B73118" w:rsidRDefault="00B73118" w:rsidP="00CF42A1">
            <w:pPr>
              <w:jc w:val="center"/>
            </w:pPr>
            <w:r>
              <w:t>369</w:t>
            </w:r>
          </w:p>
        </w:tc>
        <w:tc>
          <w:tcPr>
            <w:tcW w:w="919" w:type="dxa"/>
            <w:vAlign w:val="center"/>
          </w:tcPr>
          <w:p w:rsidR="00B73118" w:rsidRDefault="00B73118" w:rsidP="00CF42A1">
            <w:pPr>
              <w:jc w:val="center"/>
            </w:pPr>
            <w:r>
              <w:t>388</w:t>
            </w:r>
          </w:p>
        </w:tc>
        <w:tc>
          <w:tcPr>
            <w:tcW w:w="919" w:type="dxa"/>
            <w:vAlign w:val="center"/>
          </w:tcPr>
          <w:p w:rsidR="00B73118" w:rsidRDefault="00B73118" w:rsidP="00CF42A1">
            <w:pPr>
              <w:jc w:val="center"/>
            </w:pPr>
            <w:r>
              <w:t>406</w:t>
            </w:r>
          </w:p>
        </w:tc>
        <w:tc>
          <w:tcPr>
            <w:tcW w:w="919" w:type="dxa"/>
            <w:vAlign w:val="center"/>
          </w:tcPr>
          <w:p w:rsidR="00B73118" w:rsidRDefault="00B73118" w:rsidP="00CF42A1">
            <w:pPr>
              <w:jc w:val="center"/>
            </w:pPr>
            <w:r>
              <w:t>425</w:t>
            </w:r>
          </w:p>
        </w:tc>
      </w:tr>
      <w:tr w:rsidR="00B73118" w:rsidTr="00CF42A1">
        <w:trPr>
          <w:cantSplit/>
          <w:trHeight w:val="350"/>
          <w:jc w:val="center"/>
        </w:trPr>
        <w:tc>
          <w:tcPr>
            <w:tcW w:w="1305" w:type="dxa"/>
            <w:vAlign w:val="center"/>
          </w:tcPr>
          <w:p w:rsidR="00B73118" w:rsidRDefault="00B73118" w:rsidP="00CF42A1">
            <w:pPr>
              <w:jc w:val="center"/>
            </w:pPr>
            <w:r>
              <w:t>2251-2500</w:t>
            </w:r>
          </w:p>
        </w:tc>
        <w:tc>
          <w:tcPr>
            <w:tcW w:w="919" w:type="dxa"/>
            <w:vAlign w:val="center"/>
          </w:tcPr>
          <w:p w:rsidR="00B73118" w:rsidRDefault="00B73118" w:rsidP="00CF42A1">
            <w:pPr>
              <w:jc w:val="center"/>
            </w:pPr>
            <w:r>
              <w:t>281</w:t>
            </w:r>
          </w:p>
        </w:tc>
        <w:tc>
          <w:tcPr>
            <w:tcW w:w="919" w:type="dxa"/>
            <w:vAlign w:val="center"/>
          </w:tcPr>
          <w:p w:rsidR="00B73118" w:rsidRDefault="00B73118" w:rsidP="00CF42A1">
            <w:pPr>
              <w:jc w:val="center"/>
            </w:pPr>
            <w:r>
              <w:t>300</w:t>
            </w:r>
          </w:p>
        </w:tc>
        <w:tc>
          <w:tcPr>
            <w:tcW w:w="919" w:type="dxa"/>
            <w:vAlign w:val="center"/>
          </w:tcPr>
          <w:p w:rsidR="00B73118" w:rsidRDefault="00B73118" w:rsidP="00CF42A1">
            <w:pPr>
              <w:jc w:val="center"/>
            </w:pPr>
            <w:r>
              <w:t>319</w:t>
            </w:r>
          </w:p>
        </w:tc>
        <w:tc>
          <w:tcPr>
            <w:tcW w:w="919" w:type="dxa"/>
            <w:vAlign w:val="center"/>
          </w:tcPr>
          <w:p w:rsidR="00B73118" w:rsidRDefault="00B73118" w:rsidP="00CF42A1">
            <w:pPr>
              <w:jc w:val="center"/>
            </w:pPr>
            <w:r>
              <w:t>337</w:t>
            </w:r>
          </w:p>
        </w:tc>
        <w:tc>
          <w:tcPr>
            <w:tcW w:w="919" w:type="dxa"/>
            <w:vAlign w:val="center"/>
          </w:tcPr>
          <w:p w:rsidR="00B73118" w:rsidRDefault="00B73118" w:rsidP="00CF42A1">
            <w:pPr>
              <w:jc w:val="center"/>
            </w:pPr>
            <w:r>
              <w:t>356</w:t>
            </w:r>
          </w:p>
        </w:tc>
        <w:tc>
          <w:tcPr>
            <w:tcW w:w="919" w:type="dxa"/>
            <w:vAlign w:val="center"/>
          </w:tcPr>
          <w:p w:rsidR="00B73118" w:rsidRDefault="00B73118" w:rsidP="00CF42A1">
            <w:pPr>
              <w:jc w:val="center"/>
            </w:pPr>
            <w:r>
              <w:t>375</w:t>
            </w:r>
          </w:p>
        </w:tc>
        <w:tc>
          <w:tcPr>
            <w:tcW w:w="919" w:type="dxa"/>
            <w:vAlign w:val="center"/>
          </w:tcPr>
          <w:p w:rsidR="00B73118" w:rsidRDefault="00B73118" w:rsidP="00CF42A1">
            <w:pPr>
              <w:jc w:val="center"/>
            </w:pPr>
            <w:r>
              <w:t>394</w:t>
            </w:r>
          </w:p>
        </w:tc>
        <w:tc>
          <w:tcPr>
            <w:tcW w:w="919" w:type="dxa"/>
            <w:vAlign w:val="center"/>
          </w:tcPr>
          <w:p w:rsidR="00B73118" w:rsidRDefault="00B73118" w:rsidP="00CF42A1">
            <w:pPr>
              <w:jc w:val="center"/>
            </w:pPr>
            <w:r>
              <w:t>412</w:t>
            </w:r>
          </w:p>
        </w:tc>
        <w:tc>
          <w:tcPr>
            <w:tcW w:w="919" w:type="dxa"/>
            <w:vAlign w:val="center"/>
          </w:tcPr>
          <w:p w:rsidR="00B73118" w:rsidRDefault="00B73118" w:rsidP="00CF42A1">
            <w:pPr>
              <w:jc w:val="center"/>
            </w:pPr>
            <w:r>
              <w:t>431</w:t>
            </w:r>
          </w:p>
        </w:tc>
      </w:tr>
      <w:tr w:rsidR="00B73118" w:rsidTr="00CF42A1">
        <w:trPr>
          <w:cantSplit/>
          <w:trHeight w:val="350"/>
          <w:jc w:val="center"/>
        </w:trPr>
        <w:tc>
          <w:tcPr>
            <w:tcW w:w="1305" w:type="dxa"/>
            <w:vAlign w:val="center"/>
          </w:tcPr>
          <w:p w:rsidR="00B73118" w:rsidRDefault="00B73118" w:rsidP="00CF42A1">
            <w:pPr>
              <w:jc w:val="center"/>
            </w:pPr>
            <w:r>
              <w:t>2501-2750</w:t>
            </w:r>
          </w:p>
        </w:tc>
        <w:tc>
          <w:tcPr>
            <w:tcW w:w="919" w:type="dxa"/>
            <w:vAlign w:val="center"/>
          </w:tcPr>
          <w:p w:rsidR="00B73118" w:rsidRDefault="00B73118" w:rsidP="00CF42A1">
            <w:pPr>
              <w:jc w:val="center"/>
            </w:pPr>
            <w:r>
              <w:t>288</w:t>
            </w:r>
          </w:p>
        </w:tc>
        <w:tc>
          <w:tcPr>
            <w:tcW w:w="919" w:type="dxa"/>
            <w:vAlign w:val="center"/>
          </w:tcPr>
          <w:p w:rsidR="00B73118" w:rsidRDefault="00B73118" w:rsidP="00CF42A1">
            <w:pPr>
              <w:jc w:val="center"/>
            </w:pPr>
            <w:r>
              <w:t>307</w:t>
            </w:r>
          </w:p>
        </w:tc>
        <w:tc>
          <w:tcPr>
            <w:tcW w:w="919" w:type="dxa"/>
            <w:vAlign w:val="center"/>
          </w:tcPr>
          <w:p w:rsidR="00B73118" w:rsidRDefault="00B73118" w:rsidP="00CF42A1">
            <w:pPr>
              <w:jc w:val="center"/>
            </w:pPr>
            <w:r>
              <w:t>326</w:t>
            </w:r>
          </w:p>
        </w:tc>
        <w:tc>
          <w:tcPr>
            <w:tcW w:w="919" w:type="dxa"/>
            <w:vAlign w:val="center"/>
          </w:tcPr>
          <w:p w:rsidR="00B73118" w:rsidRDefault="00B73118" w:rsidP="00CF42A1">
            <w:pPr>
              <w:jc w:val="center"/>
            </w:pPr>
            <w:r>
              <w:t>344</w:t>
            </w:r>
          </w:p>
        </w:tc>
        <w:tc>
          <w:tcPr>
            <w:tcW w:w="919" w:type="dxa"/>
            <w:vAlign w:val="center"/>
          </w:tcPr>
          <w:p w:rsidR="00B73118" w:rsidRDefault="00B73118" w:rsidP="00CF42A1">
            <w:pPr>
              <w:jc w:val="center"/>
            </w:pPr>
            <w:r>
              <w:t>363</w:t>
            </w:r>
          </w:p>
        </w:tc>
        <w:tc>
          <w:tcPr>
            <w:tcW w:w="919" w:type="dxa"/>
            <w:vAlign w:val="center"/>
          </w:tcPr>
          <w:p w:rsidR="00B73118" w:rsidRDefault="00B73118" w:rsidP="00CF42A1">
            <w:pPr>
              <w:jc w:val="center"/>
            </w:pPr>
            <w:r>
              <w:t>382</w:t>
            </w:r>
          </w:p>
        </w:tc>
        <w:tc>
          <w:tcPr>
            <w:tcW w:w="919" w:type="dxa"/>
            <w:vAlign w:val="center"/>
          </w:tcPr>
          <w:p w:rsidR="00B73118" w:rsidRDefault="00B73118" w:rsidP="00CF42A1">
            <w:pPr>
              <w:jc w:val="center"/>
            </w:pPr>
            <w:r>
              <w:t>401</w:t>
            </w:r>
          </w:p>
        </w:tc>
        <w:tc>
          <w:tcPr>
            <w:tcW w:w="919" w:type="dxa"/>
            <w:vAlign w:val="center"/>
          </w:tcPr>
          <w:p w:rsidR="00B73118" w:rsidRDefault="00B73118" w:rsidP="00CF42A1">
            <w:pPr>
              <w:jc w:val="center"/>
            </w:pPr>
            <w:r>
              <w:t>419</w:t>
            </w:r>
          </w:p>
        </w:tc>
        <w:tc>
          <w:tcPr>
            <w:tcW w:w="919" w:type="dxa"/>
            <w:vAlign w:val="center"/>
          </w:tcPr>
          <w:p w:rsidR="00B73118" w:rsidRDefault="00B73118" w:rsidP="00CF42A1">
            <w:pPr>
              <w:jc w:val="center"/>
            </w:pPr>
            <w:r>
              <w:t>438</w:t>
            </w:r>
          </w:p>
        </w:tc>
      </w:tr>
      <w:tr w:rsidR="00B73118" w:rsidTr="00CF42A1">
        <w:trPr>
          <w:cantSplit/>
          <w:trHeight w:val="350"/>
          <w:jc w:val="center"/>
        </w:trPr>
        <w:tc>
          <w:tcPr>
            <w:tcW w:w="1305" w:type="dxa"/>
            <w:vAlign w:val="center"/>
          </w:tcPr>
          <w:p w:rsidR="00B73118" w:rsidRDefault="00B73118" w:rsidP="00CF42A1">
            <w:pPr>
              <w:jc w:val="center"/>
            </w:pPr>
            <w:r>
              <w:t>2751-3000</w:t>
            </w:r>
          </w:p>
        </w:tc>
        <w:tc>
          <w:tcPr>
            <w:tcW w:w="919" w:type="dxa"/>
            <w:vAlign w:val="center"/>
          </w:tcPr>
          <w:p w:rsidR="00B73118" w:rsidRDefault="00B73118" w:rsidP="00CF42A1">
            <w:pPr>
              <w:jc w:val="center"/>
            </w:pPr>
            <w:r>
              <w:t>294</w:t>
            </w:r>
          </w:p>
        </w:tc>
        <w:tc>
          <w:tcPr>
            <w:tcW w:w="919" w:type="dxa"/>
            <w:vAlign w:val="center"/>
          </w:tcPr>
          <w:p w:rsidR="00B73118" w:rsidRDefault="00B73118" w:rsidP="00CF42A1">
            <w:pPr>
              <w:jc w:val="center"/>
            </w:pPr>
            <w:r>
              <w:t>313</w:t>
            </w:r>
          </w:p>
        </w:tc>
        <w:tc>
          <w:tcPr>
            <w:tcW w:w="919" w:type="dxa"/>
            <w:vAlign w:val="center"/>
          </w:tcPr>
          <w:p w:rsidR="00B73118" w:rsidRDefault="00B73118" w:rsidP="00CF42A1">
            <w:pPr>
              <w:jc w:val="center"/>
            </w:pPr>
            <w:r>
              <w:t>332</w:t>
            </w:r>
          </w:p>
        </w:tc>
        <w:tc>
          <w:tcPr>
            <w:tcW w:w="919" w:type="dxa"/>
            <w:vAlign w:val="center"/>
          </w:tcPr>
          <w:p w:rsidR="00B73118" w:rsidRDefault="00B73118" w:rsidP="00CF42A1">
            <w:pPr>
              <w:jc w:val="center"/>
            </w:pPr>
            <w:r>
              <w:t>350</w:t>
            </w:r>
          </w:p>
        </w:tc>
        <w:tc>
          <w:tcPr>
            <w:tcW w:w="919" w:type="dxa"/>
            <w:vAlign w:val="center"/>
          </w:tcPr>
          <w:p w:rsidR="00B73118" w:rsidRDefault="00B73118" w:rsidP="00CF42A1">
            <w:pPr>
              <w:jc w:val="center"/>
            </w:pPr>
            <w:r>
              <w:t>369</w:t>
            </w:r>
          </w:p>
        </w:tc>
        <w:tc>
          <w:tcPr>
            <w:tcW w:w="919" w:type="dxa"/>
            <w:vAlign w:val="center"/>
          </w:tcPr>
          <w:p w:rsidR="00B73118" w:rsidRDefault="00B73118" w:rsidP="00CF42A1">
            <w:pPr>
              <w:jc w:val="center"/>
            </w:pPr>
            <w:r>
              <w:t>388</w:t>
            </w:r>
          </w:p>
        </w:tc>
        <w:tc>
          <w:tcPr>
            <w:tcW w:w="919" w:type="dxa"/>
            <w:vAlign w:val="center"/>
          </w:tcPr>
          <w:p w:rsidR="00B73118" w:rsidRDefault="00B73118" w:rsidP="00CF42A1">
            <w:pPr>
              <w:jc w:val="center"/>
            </w:pPr>
            <w:r>
              <w:t>407</w:t>
            </w:r>
          </w:p>
        </w:tc>
        <w:tc>
          <w:tcPr>
            <w:tcW w:w="919" w:type="dxa"/>
            <w:vAlign w:val="center"/>
          </w:tcPr>
          <w:p w:rsidR="00B73118" w:rsidRDefault="00B73118" w:rsidP="00CF42A1">
            <w:pPr>
              <w:jc w:val="center"/>
            </w:pPr>
            <w:r>
              <w:t>425</w:t>
            </w:r>
          </w:p>
        </w:tc>
        <w:tc>
          <w:tcPr>
            <w:tcW w:w="919" w:type="dxa"/>
            <w:vAlign w:val="center"/>
          </w:tcPr>
          <w:p w:rsidR="00B73118" w:rsidRDefault="00B73118" w:rsidP="00CF42A1">
            <w:pPr>
              <w:jc w:val="center"/>
            </w:pPr>
            <w:r>
              <w:t>444</w:t>
            </w:r>
          </w:p>
        </w:tc>
      </w:tr>
      <w:tr w:rsidR="00B73118" w:rsidTr="00CF42A1">
        <w:trPr>
          <w:cantSplit/>
          <w:trHeight w:val="368"/>
          <w:jc w:val="center"/>
        </w:trPr>
        <w:tc>
          <w:tcPr>
            <w:tcW w:w="1305" w:type="dxa"/>
            <w:vAlign w:val="center"/>
          </w:tcPr>
          <w:p w:rsidR="00B73118" w:rsidRDefault="00B73118" w:rsidP="00CF42A1">
            <w:pPr>
              <w:jc w:val="center"/>
            </w:pPr>
            <w:r>
              <w:t>3001-3250</w:t>
            </w:r>
          </w:p>
        </w:tc>
        <w:tc>
          <w:tcPr>
            <w:tcW w:w="919" w:type="dxa"/>
            <w:vAlign w:val="center"/>
          </w:tcPr>
          <w:p w:rsidR="00B73118" w:rsidRDefault="00B73118" w:rsidP="00CF42A1">
            <w:pPr>
              <w:jc w:val="center"/>
            </w:pPr>
            <w:r>
              <w:t>300</w:t>
            </w:r>
          </w:p>
        </w:tc>
        <w:tc>
          <w:tcPr>
            <w:tcW w:w="919" w:type="dxa"/>
            <w:vAlign w:val="center"/>
          </w:tcPr>
          <w:p w:rsidR="00B73118" w:rsidRDefault="00B73118" w:rsidP="00CF42A1">
            <w:pPr>
              <w:jc w:val="center"/>
            </w:pPr>
            <w:r>
              <w:t>319</w:t>
            </w:r>
          </w:p>
        </w:tc>
        <w:tc>
          <w:tcPr>
            <w:tcW w:w="919" w:type="dxa"/>
            <w:vAlign w:val="center"/>
          </w:tcPr>
          <w:p w:rsidR="00B73118" w:rsidRDefault="00B73118" w:rsidP="00CF42A1">
            <w:pPr>
              <w:jc w:val="center"/>
            </w:pPr>
            <w:r>
              <w:t>338</w:t>
            </w:r>
          </w:p>
        </w:tc>
        <w:tc>
          <w:tcPr>
            <w:tcW w:w="919" w:type="dxa"/>
            <w:vAlign w:val="center"/>
          </w:tcPr>
          <w:p w:rsidR="00B73118" w:rsidRDefault="00B73118" w:rsidP="00CF42A1">
            <w:pPr>
              <w:jc w:val="center"/>
            </w:pPr>
            <w:r>
              <w:t>356</w:t>
            </w:r>
          </w:p>
        </w:tc>
        <w:tc>
          <w:tcPr>
            <w:tcW w:w="919" w:type="dxa"/>
            <w:vAlign w:val="center"/>
          </w:tcPr>
          <w:p w:rsidR="00B73118" w:rsidRDefault="00B73118" w:rsidP="00CF42A1">
            <w:pPr>
              <w:jc w:val="center"/>
            </w:pPr>
            <w:r>
              <w:t>375</w:t>
            </w:r>
          </w:p>
        </w:tc>
        <w:tc>
          <w:tcPr>
            <w:tcW w:w="919" w:type="dxa"/>
            <w:vAlign w:val="center"/>
          </w:tcPr>
          <w:p w:rsidR="00B73118" w:rsidRDefault="00B73118" w:rsidP="00CF42A1">
            <w:pPr>
              <w:jc w:val="center"/>
            </w:pPr>
            <w:r>
              <w:t>394</w:t>
            </w:r>
          </w:p>
        </w:tc>
        <w:tc>
          <w:tcPr>
            <w:tcW w:w="919" w:type="dxa"/>
            <w:vAlign w:val="center"/>
          </w:tcPr>
          <w:p w:rsidR="00B73118" w:rsidRDefault="00B73118" w:rsidP="00CF42A1">
            <w:pPr>
              <w:jc w:val="center"/>
            </w:pPr>
            <w:r>
              <w:t>413</w:t>
            </w:r>
          </w:p>
        </w:tc>
        <w:tc>
          <w:tcPr>
            <w:tcW w:w="919" w:type="dxa"/>
            <w:vAlign w:val="center"/>
          </w:tcPr>
          <w:p w:rsidR="00B73118" w:rsidRDefault="00B73118" w:rsidP="00CF42A1">
            <w:pPr>
              <w:jc w:val="center"/>
            </w:pPr>
            <w:r>
              <w:t>431</w:t>
            </w:r>
          </w:p>
        </w:tc>
        <w:tc>
          <w:tcPr>
            <w:tcW w:w="919" w:type="dxa"/>
            <w:vAlign w:val="center"/>
          </w:tcPr>
          <w:p w:rsidR="00B73118" w:rsidRDefault="00B73118" w:rsidP="00CF42A1">
            <w:pPr>
              <w:jc w:val="center"/>
            </w:pPr>
            <w:r>
              <w:t>450</w:t>
            </w:r>
          </w:p>
        </w:tc>
      </w:tr>
      <w:tr w:rsidR="00B73118" w:rsidTr="00CF42A1">
        <w:trPr>
          <w:cantSplit/>
          <w:trHeight w:val="350"/>
          <w:jc w:val="center"/>
        </w:trPr>
        <w:tc>
          <w:tcPr>
            <w:tcW w:w="1305" w:type="dxa"/>
            <w:vAlign w:val="center"/>
          </w:tcPr>
          <w:p w:rsidR="00B73118" w:rsidRDefault="00B73118" w:rsidP="00CF42A1">
            <w:pPr>
              <w:jc w:val="center"/>
            </w:pPr>
            <w:r>
              <w:t>3251-3500</w:t>
            </w:r>
          </w:p>
        </w:tc>
        <w:tc>
          <w:tcPr>
            <w:tcW w:w="919" w:type="dxa"/>
            <w:vAlign w:val="center"/>
          </w:tcPr>
          <w:p w:rsidR="00B73118" w:rsidRDefault="00B73118" w:rsidP="00CF42A1">
            <w:pPr>
              <w:jc w:val="center"/>
            </w:pPr>
            <w:r>
              <w:t>306</w:t>
            </w:r>
          </w:p>
        </w:tc>
        <w:tc>
          <w:tcPr>
            <w:tcW w:w="919" w:type="dxa"/>
            <w:vAlign w:val="center"/>
          </w:tcPr>
          <w:p w:rsidR="00B73118" w:rsidRDefault="00B73118" w:rsidP="00CF42A1">
            <w:pPr>
              <w:jc w:val="center"/>
            </w:pPr>
            <w:r>
              <w:t>325</w:t>
            </w:r>
          </w:p>
        </w:tc>
        <w:tc>
          <w:tcPr>
            <w:tcW w:w="919" w:type="dxa"/>
            <w:vAlign w:val="center"/>
          </w:tcPr>
          <w:p w:rsidR="00B73118" w:rsidRDefault="00B73118" w:rsidP="00CF42A1">
            <w:pPr>
              <w:jc w:val="center"/>
            </w:pPr>
            <w:r>
              <w:t>344</w:t>
            </w:r>
          </w:p>
        </w:tc>
        <w:tc>
          <w:tcPr>
            <w:tcW w:w="919" w:type="dxa"/>
            <w:vAlign w:val="center"/>
          </w:tcPr>
          <w:p w:rsidR="00B73118" w:rsidRDefault="00B73118" w:rsidP="00CF42A1">
            <w:pPr>
              <w:jc w:val="center"/>
            </w:pPr>
            <w:r>
              <w:t>362</w:t>
            </w:r>
          </w:p>
        </w:tc>
        <w:tc>
          <w:tcPr>
            <w:tcW w:w="919" w:type="dxa"/>
            <w:vAlign w:val="center"/>
          </w:tcPr>
          <w:p w:rsidR="00B73118" w:rsidRDefault="00B73118" w:rsidP="00CF42A1">
            <w:pPr>
              <w:jc w:val="center"/>
            </w:pPr>
            <w:r>
              <w:t>381</w:t>
            </w:r>
          </w:p>
        </w:tc>
        <w:tc>
          <w:tcPr>
            <w:tcW w:w="919" w:type="dxa"/>
            <w:vAlign w:val="center"/>
          </w:tcPr>
          <w:p w:rsidR="00B73118" w:rsidRDefault="00B73118" w:rsidP="00CF42A1">
            <w:pPr>
              <w:jc w:val="center"/>
            </w:pPr>
            <w:r>
              <w:t>400</w:t>
            </w:r>
          </w:p>
        </w:tc>
        <w:tc>
          <w:tcPr>
            <w:tcW w:w="919" w:type="dxa"/>
            <w:vAlign w:val="center"/>
          </w:tcPr>
          <w:p w:rsidR="00B73118" w:rsidRDefault="00B73118" w:rsidP="00CF42A1">
            <w:pPr>
              <w:jc w:val="center"/>
            </w:pPr>
            <w:r>
              <w:t>419</w:t>
            </w:r>
          </w:p>
        </w:tc>
        <w:tc>
          <w:tcPr>
            <w:tcW w:w="919" w:type="dxa"/>
            <w:vAlign w:val="center"/>
          </w:tcPr>
          <w:p w:rsidR="00B73118" w:rsidRDefault="00B73118" w:rsidP="00CF42A1">
            <w:pPr>
              <w:jc w:val="center"/>
            </w:pPr>
            <w:r>
              <w:t>437</w:t>
            </w:r>
          </w:p>
        </w:tc>
        <w:tc>
          <w:tcPr>
            <w:tcW w:w="919" w:type="dxa"/>
            <w:vAlign w:val="center"/>
          </w:tcPr>
          <w:p w:rsidR="00B73118" w:rsidRDefault="00B73118" w:rsidP="00CF42A1">
            <w:pPr>
              <w:jc w:val="center"/>
            </w:pPr>
            <w:r>
              <w:t>456</w:t>
            </w:r>
          </w:p>
        </w:tc>
      </w:tr>
      <w:tr w:rsidR="00B73118" w:rsidTr="00CF42A1">
        <w:trPr>
          <w:cantSplit/>
          <w:trHeight w:val="359"/>
          <w:jc w:val="center"/>
        </w:trPr>
        <w:tc>
          <w:tcPr>
            <w:tcW w:w="1305" w:type="dxa"/>
            <w:vAlign w:val="center"/>
          </w:tcPr>
          <w:p w:rsidR="00B73118" w:rsidRDefault="00B73118" w:rsidP="00CF42A1">
            <w:pPr>
              <w:jc w:val="center"/>
            </w:pPr>
            <w:r>
              <w:t>3501-3750</w:t>
            </w:r>
          </w:p>
        </w:tc>
        <w:tc>
          <w:tcPr>
            <w:tcW w:w="919" w:type="dxa"/>
            <w:vAlign w:val="center"/>
          </w:tcPr>
          <w:p w:rsidR="00B73118" w:rsidRDefault="00B73118" w:rsidP="00CF42A1">
            <w:pPr>
              <w:jc w:val="center"/>
            </w:pPr>
            <w:r>
              <w:t>313</w:t>
            </w:r>
          </w:p>
        </w:tc>
        <w:tc>
          <w:tcPr>
            <w:tcW w:w="919" w:type="dxa"/>
            <w:vAlign w:val="center"/>
          </w:tcPr>
          <w:p w:rsidR="00B73118" w:rsidRDefault="00B73118" w:rsidP="00CF42A1">
            <w:pPr>
              <w:jc w:val="center"/>
            </w:pPr>
            <w:r>
              <w:t>332</w:t>
            </w:r>
          </w:p>
        </w:tc>
        <w:tc>
          <w:tcPr>
            <w:tcW w:w="919" w:type="dxa"/>
            <w:vAlign w:val="center"/>
          </w:tcPr>
          <w:p w:rsidR="00B73118" w:rsidRDefault="00B73118" w:rsidP="00CF42A1">
            <w:pPr>
              <w:jc w:val="center"/>
            </w:pPr>
            <w:r>
              <w:t>351</w:t>
            </w:r>
          </w:p>
        </w:tc>
        <w:tc>
          <w:tcPr>
            <w:tcW w:w="919" w:type="dxa"/>
            <w:vAlign w:val="center"/>
          </w:tcPr>
          <w:p w:rsidR="00B73118" w:rsidRDefault="00B73118" w:rsidP="00CF42A1">
            <w:pPr>
              <w:jc w:val="center"/>
            </w:pPr>
            <w:r>
              <w:t>369</w:t>
            </w:r>
          </w:p>
        </w:tc>
        <w:tc>
          <w:tcPr>
            <w:tcW w:w="919" w:type="dxa"/>
            <w:vAlign w:val="center"/>
          </w:tcPr>
          <w:p w:rsidR="00B73118" w:rsidRDefault="00B73118" w:rsidP="00CF42A1">
            <w:pPr>
              <w:jc w:val="center"/>
            </w:pPr>
            <w:r>
              <w:t>388</w:t>
            </w:r>
          </w:p>
        </w:tc>
        <w:tc>
          <w:tcPr>
            <w:tcW w:w="919" w:type="dxa"/>
            <w:vAlign w:val="center"/>
          </w:tcPr>
          <w:p w:rsidR="00B73118" w:rsidRDefault="00B73118" w:rsidP="00CF42A1">
            <w:pPr>
              <w:jc w:val="center"/>
            </w:pPr>
            <w:r>
              <w:t>407</w:t>
            </w:r>
          </w:p>
        </w:tc>
        <w:tc>
          <w:tcPr>
            <w:tcW w:w="919" w:type="dxa"/>
            <w:vAlign w:val="center"/>
          </w:tcPr>
          <w:p w:rsidR="00B73118" w:rsidRDefault="00B73118" w:rsidP="00CF42A1">
            <w:pPr>
              <w:jc w:val="center"/>
            </w:pPr>
            <w:r>
              <w:t>426</w:t>
            </w:r>
          </w:p>
        </w:tc>
        <w:tc>
          <w:tcPr>
            <w:tcW w:w="919" w:type="dxa"/>
            <w:vAlign w:val="center"/>
          </w:tcPr>
          <w:p w:rsidR="00B73118" w:rsidRDefault="00B73118" w:rsidP="00CF42A1">
            <w:pPr>
              <w:jc w:val="center"/>
            </w:pPr>
            <w:r>
              <w:t>444</w:t>
            </w:r>
          </w:p>
        </w:tc>
        <w:tc>
          <w:tcPr>
            <w:tcW w:w="919" w:type="dxa"/>
            <w:vAlign w:val="center"/>
          </w:tcPr>
          <w:p w:rsidR="00B73118" w:rsidRDefault="00B73118" w:rsidP="00CF42A1">
            <w:pPr>
              <w:jc w:val="center"/>
            </w:pPr>
            <w:r>
              <w:t>463</w:t>
            </w:r>
          </w:p>
        </w:tc>
      </w:tr>
      <w:tr w:rsidR="00B73118" w:rsidTr="00CF42A1">
        <w:trPr>
          <w:cantSplit/>
          <w:trHeight w:val="368"/>
          <w:jc w:val="center"/>
        </w:trPr>
        <w:tc>
          <w:tcPr>
            <w:tcW w:w="1305" w:type="dxa"/>
            <w:vAlign w:val="center"/>
          </w:tcPr>
          <w:p w:rsidR="00B73118" w:rsidRDefault="00B73118" w:rsidP="00CF42A1">
            <w:pPr>
              <w:jc w:val="center"/>
            </w:pPr>
            <w:r>
              <w:t>3751-4000</w:t>
            </w:r>
          </w:p>
        </w:tc>
        <w:tc>
          <w:tcPr>
            <w:tcW w:w="919" w:type="dxa"/>
            <w:vAlign w:val="center"/>
          </w:tcPr>
          <w:p w:rsidR="00B73118" w:rsidRDefault="00B73118" w:rsidP="00CF42A1">
            <w:pPr>
              <w:jc w:val="center"/>
            </w:pPr>
            <w:r>
              <w:t>319</w:t>
            </w:r>
          </w:p>
        </w:tc>
        <w:tc>
          <w:tcPr>
            <w:tcW w:w="919" w:type="dxa"/>
            <w:vAlign w:val="center"/>
          </w:tcPr>
          <w:p w:rsidR="00B73118" w:rsidRDefault="00B73118" w:rsidP="00CF42A1">
            <w:pPr>
              <w:jc w:val="center"/>
            </w:pPr>
            <w:r>
              <w:t>338</w:t>
            </w:r>
          </w:p>
        </w:tc>
        <w:tc>
          <w:tcPr>
            <w:tcW w:w="919" w:type="dxa"/>
            <w:vAlign w:val="center"/>
          </w:tcPr>
          <w:p w:rsidR="00B73118" w:rsidRDefault="00B73118" w:rsidP="00CF42A1">
            <w:pPr>
              <w:jc w:val="center"/>
            </w:pPr>
            <w:r>
              <w:t>357</w:t>
            </w:r>
          </w:p>
        </w:tc>
        <w:tc>
          <w:tcPr>
            <w:tcW w:w="919" w:type="dxa"/>
            <w:vAlign w:val="center"/>
          </w:tcPr>
          <w:p w:rsidR="00B73118" w:rsidRDefault="00B73118" w:rsidP="00CF42A1">
            <w:pPr>
              <w:jc w:val="center"/>
            </w:pPr>
            <w:r>
              <w:t>375</w:t>
            </w:r>
          </w:p>
        </w:tc>
        <w:tc>
          <w:tcPr>
            <w:tcW w:w="919" w:type="dxa"/>
            <w:vAlign w:val="center"/>
          </w:tcPr>
          <w:p w:rsidR="00B73118" w:rsidRDefault="00B73118" w:rsidP="00CF42A1">
            <w:pPr>
              <w:jc w:val="center"/>
            </w:pPr>
            <w:r>
              <w:t>394</w:t>
            </w:r>
          </w:p>
        </w:tc>
        <w:tc>
          <w:tcPr>
            <w:tcW w:w="919" w:type="dxa"/>
            <w:vAlign w:val="center"/>
          </w:tcPr>
          <w:p w:rsidR="00B73118" w:rsidRDefault="00B73118" w:rsidP="00CF42A1">
            <w:pPr>
              <w:jc w:val="center"/>
            </w:pPr>
            <w:r>
              <w:t>413</w:t>
            </w:r>
          </w:p>
        </w:tc>
        <w:tc>
          <w:tcPr>
            <w:tcW w:w="919" w:type="dxa"/>
            <w:vAlign w:val="center"/>
          </w:tcPr>
          <w:p w:rsidR="00B73118" w:rsidRDefault="00B73118" w:rsidP="00CF42A1">
            <w:pPr>
              <w:jc w:val="center"/>
            </w:pPr>
            <w:r>
              <w:t>432</w:t>
            </w:r>
          </w:p>
        </w:tc>
        <w:tc>
          <w:tcPr>
            <w:tcW w:w="919" w:type="dxa"/>
            <w:vAlign w:val="center"/>
          </w:tcPr>
          <w:p w:rsidR="00B73118" w:rsidRDefault="00B73118" w:rsidP="00CF42A1">
            <w:pPr>
              <w:jc w:val="center"/>
            </w:pPr>
            <w:r>
              <w:t>450</w:t>
            </w:r>
          </w:p>
        </w:tc>
        <w:tc>
          <w:tcPr>
            <w:tcW w:w="919" w:type="dxa"/>
            <w:vAlign w:val="center"/>
          </w:tcPr>
          <w:p w:rsidR="00B73118" w:rsidRDefault="00B73118" w:rsidP="00CF42A1">
            <w:pPr>
              <w:jc w:val="center"/>
            </w:pPr>
            <w:r>
              <w:t>469</w:t>
            </w:r>
          </w:p>
        </w:tc>
      </w:tr>
      <w:tr w:rsidR="00B73118" w:rsidTr="00CF42A1">
        <w:trPr>
          <w:cantSplit/>
          <w:trHeight w:val="350"/>
          <w:jc w:val="center"/>
        </w:trPr>
        <w:tc>
          <w:tcPr>
            <w:tcW w:w="1305" w:type="dxa"/>
            <w:vAlign w:val="center"/>
          </w:tcPr>
          <w:p w:rsidR="00B73118" w:rsidRDefault="00B73118" w:rsidP="00CF42A1">
            <w:pPr>
              <w:jc w:val="center"/>
            </w:pPr>
            <w:r>
              <w:t>4001-4250</w:t>
            </w:r>
          </w:p>
        </w:tc>
        <w:tc>
          <w:tcPr>
            <w:tcW w:w="919" w:type="dxa"/>
            <w:vAlign w:val="center"/>
          </w:tcPr>
          <w:p w:rsidR="00B73118" w:rsidRDefault="00B73118" w:rsidP="00CF42A1">
            <w:pPr>
              <w:jc w:val="center"/>
            </w:pPr>
            <w:r>
              <w:t>325</w:t>
            </w:r>
          </w:p>
        </w:tc>
        <w:tc>
          <w:tcPr>
            <w:tcW w:w="919" w:type="dxa"/>
            <w:vAlign w:val="center"/>
          </w:tcPr>
          <w:p w:rsidR="00B73118" w:rsidRDefault="00B73118" w:rsidP="00CF42A1">
            <w:pPr>
              <w:jc w:val="center"/>
            </w:pPr>
            <w:r>
              <w:t>344</w:t>
            </w:r>
          </w:p>
        </w:tc>
        <w:tc>
          <w:tcPr>
            <w:tcW w:w="919" w:type="dxa"/>
            <w:vAlign w:val="center"/>
          </w:tcPr>
          <w:p w:rsidR="00B73118" w:rsidRDefault="00B73118" w:rsidP="00CF42A1">
            <w:pPr>
              <w:jc w:val="center"/>
            </w:pPr>
            <w:r>
              <w:t>363</w:t>
            </w:r>
          </w:p>
        </w:tc>
        <w:tc>
          <w:tcPr>
            <w:tcW w:w="919" w:type="dxa"/>
            <w:vAlign w:val="center"/>
          </w:tcPr>
          <w:p w:rsidR="00B73118" w:rsidRDefault="00B73118" w:rsidP="00CF42A1">
            <w:pPr>
              <w:jc w:val="center"/>
            </w:pPr>
            <w:r>
              <w:t>381</w:t>
            </w:r>
          </w:p>
        </w:tc>
        <w:tc>
          <w:tcPr>
            <w:tcW w:w="919" w:type="dxa"/>
            <w:vAlign w:val="center"/>
          </w:tcPr>
          <w:p w:rsidR="00B73118" w:rsidRDefault="00B73118" w:rsidP="00CF42A1">
            <w:pPr>
              <w:jc w:val="center"/>
            </w:pPr>
            <w:r>
              <w:t>400</w:t>
            </w:r>
          </w:p>
        </w:tc>
        <w:tc>
          <w:tcPr>
            <w:tcW w:w="919" w:type="dxa"/>
            <w:vAlign w:val="center"/>
          </w:tcPr>
          <w:p w:rsidR="00B73118" w:rsidRDefault="00B73118" w:rsidP="00CF42A1">
            <w:pPr>
              <w:jc w:val="center"/>
            </w:pPr>
            <w:r>
              <w:t>419</w:t>
            </w:r>
          </w:p>
        </w:tc>
        <w:tc>
          <w:tcPr>
            <w:tcW w:w="919" w:type="dxa"/>
            <w:vAlign w:val="center"/>
          </w:tcPr>
          <w:p w:rsidR="00B73118" w:rsidRDefault="00B73118" w:rsidP="00CF42A1">
            <w:pPr>
              <w:jc w:val="center"/>
            </w:pPr>
            <w:r>
              <w:t>438</w:t>
            </w:r>
          </w:p>
        </w:tc>
        <w:tc>
          <w:tcPr>
            <w:tcW w:w="919" w:type="dxa"/>
            <w:vAlign w:val="center"/>
          </w:tcPr>
          <w:p w:rsidR="00B73118" w:rsidRDefault="00B73118" w:rsidP="00CF42A1">
            <w:pPr>
              <w:jc w:val="center"/>
            </w:pPr>
            <w:r>
              <w:t>456</w:t>
            </w:r>
          </w:p>
        </w:tc>
        <w:tc>
          <w:tcPr>
            <w:tcW w:w="919" w:type="dxa"/>
            <w:vAlign w:val="center"/>
          </w:tcPr>
          <w:p w:rsidR="00B73118" w:rsidRDefault="00B73118" w:rsidP="00CF42A1">
            <w:pPr>
              <w:jc w:val="center"/>
            </w:pPr>
            <w:r>
              <w:t>475</w:t>
            </w:r>
          </w:p>
        </w:tc>
      </w:tr>
      <w:tr w:rsidR="00B73118" w:rsidTr="00CF42A1">
        <w:trPr>
          <w:cantSplit/>
          <w:trHeight w:val="368"/>
          <w:jc w:val="center"/>
        </w:trPr>
        <w:tc>
          <w:tcPr>
            <w:tcW w:w="1305" w:type="dxa"/>
            <w:vAlign w:val="center"/>
          </w:tcPr>
          <w:p w:rsidR="00B73118" w:rsidRDefault="00B73118" w:rsidP="00CF42A1">
            <w:pPr>
              <w:jc w:val="center"/>
            </w:pPr>
            <w:r>
              <w:t>4251-4500</w:t>
            </w:r>
          </w:p>
        </w:tc>
        <w:tc>
          <w:tcPr>
            <w:tcW w:w="919" w:type="dxa"/>
            <w:vAlign w:val="center"/>
          </w:tcPr>
          <w:p w:rsidR="00B73118" w:rsidRDefault="00B73118" w:rsidP="00CF42A1">
            <w:pPr>
              <w:jc w:val="center"/>
            </w:pPr>
            <w:r>
              <w:t>331</w:t>
            </w:r>
          </w:p>
        </w:tc>
        <w:tc>
          <w:tcPr>
            <w:tcW w:w="919" w:type="dxa"/>
            <w:vAlign w:val="center"/>
          </w:tcPr>
          <w:p w:rsidR="00B73118" w:rsidRDefault="00B73118" w:rsidP="00CF42A1">
            <w:pPr>
              <w:jc w:val="center"/>
            </w:pPr>
            <w:r>
              <w:t>350</w:t>
            </w:r>
          </w:p>
        </w:tc>
        <w:tc>
          <w:tcPr>
            <w:tcW w:w="919" w:type="dxa"/>
            <w:vAlign w:val="center"/>
          </w:tcPr>
          <w:p w:rsidR="00B73118" w:rsidRDefault="00B73118" w:rsidP="00CF42A1">
            <w:pPr>
              <w:jc w:val="center"/>
            </w:pPr>
            <w:r>
              <w:t>369</w:t>
            </w:r>
          </w:p>
        </w:tc>
        <w:tc>
          <w:tcPr>
            <w:tcW w:w="919" w:type="dxa"/>
            <w:vAlign w:val="center"/>
          </w:tcPr>
          <w:p w:rsidR="00B73118" w:rsidRDefault="00B73118" w:rsidP="00CF42A1">
            <w:pPr>
              <w:jc w:val="center"/>
            </w:pPr>
            <w:r>
              <w:t>387</w:t>
            </w:r>
          </w:p>
        </w:tc>
        <w:tc>
          <w:tcPr>
            <w:tcW w:w="919" w:type="dxa"/>
            <w:vAlign w:val="center"/>
          </w:tcPr>
          <w:p w:rsidR="00B73118" w:rsidRDefault="00B73118" w:rsidP="00CF42A1">
            <w:pPr>
              <w:jc w:val="center"/>
            </w:pPr>
            <w:r>
              <w:t>406</w:t>
            </w:r>
          </w:p>
        </w:tc>
        <w:tc>
          <w:tcPr>
            <w:tcW w:w="919" w:type="dxa"/>
            <w:vAlign w:val="center"/>
          </w:tcPr>
          <w:p w:rsidR="00B73118" w:rsidRDefault="00B73118" w:rsidP="00CF42A1">
            <w:pPr>
              <w:jc w:val="center"/>
            </w:pPr>
            <w:r>
              <w:t>425</w:t>
            </w:r>
          </w:p>
        </w:tc>
        <w:tc>
          <w:tcPr>
            <w:tcW w:w="919" w:type="dxa"/>
            <w:vAlign w:val="center"/>
          </w:tcPr>
          <w:p w:rsidR="00B73118" w:rsidRDefault="00B73118" w:rsidP="00CF42A1">
            <w:pPr>
              <w:jc w:val="center"/>
            </w:pPr>
            <w:r>
              <w:t>444</w:t>
            </w:r>
          </w:p>
        </w:tc>
        <w:tc>
          <w:tcPr>
            <w:tcW w:w="919" w:type="dxa"/>
            <w:vAlign w:val="center"/>
          </w:tcPr>
          <w:p w:rsidR="00B73118" w:rsidRDefault="00B73118" w:rsidP="00CF42A1">
            <w:pPr>
              <w:jc w:val="center"/>
            </w:pPr>
            <w:r>
              <w:t>462</w:t>
            </w:r>
          </w:p>
        </w:tc>
        <w:tc>
          <w:tcPr>
            <w:tcW w:w="919" w:type="dxa"/>
            <w:vAlign w:val="center"/>
          </w:tcPr>
          <w:p w:rsidR="00B73118" w:rsidRDefault="00B73118" w:rsidP="00CF42A1">
            <w:pPr>
              <w:jc w:val="center"/>
            </w:pPr>
            <w:r>
              <w:t>481</w:t>
            </w:r>
          </w:p>
        </w:tc>
      </w:tr>
      <w:tr w:rsidR="00B73118" w:rsidTr="00CF42A1">
        <w:trPr>
          <w:cantSplit/>
          <w:trHeight w:val="359"/>
          <w:jc w:val="center"/>
        </w:trPr>
        <w:tc>
          <w:tcPr>
            <w:tcW w:w="1305" w:type="dxa"/>
            <w:vAlign w:val="center"/>
          </w:tcPr>
          <w:p w:rsidR="00B73118" w:rsidRDefault="00B73118" w:rsidP="00CF42A1">
            <w:pPr>
              <w:jc w:val="center"/>
            </w:pPr>
            <w:r>
              <w:t>4501-4750</w:t>
            </w:r>
          </w:p>
        </w:tc>
        <w:tc>
          <w:tcPr>
            <w:tcW w:w="919" w:type="dxa"/>
            <w:vAlign w:val="center"/>
          </w:tcPr>
          <w:p w:rsidR="00B73118" w:rsidRDefault="00B73118" w:rsidP="00CF42A1">
            <w:pPr>
              <w:jc w:val="center"/>
            </w:pPr>
            <w:r>
              <w:t>338</w:t>
            </w:r>
          </w:p>
        </w:tc>
        <w:tc>
          <w:tcPr>
            <w:tcW w:w="919" w:type="dxa"/>
            <w:vAlign w:val="center"/>
          </w:tcPr>
          <w:p w:rsidR="00B73118" w:rsidRDefault="00B73118" w:rsidP="00CF42A1">
            <w:pPr>
              <w:jc w:val="center"/>
            </w:pPr>
            <w:r>
              <w:t>357</w:t>
            </w:r>
          </w:p>
        </w:tc>
        <w:tc>
          <w:tcPr>
            <w:tcW w:w="919" w:type="dxa"/>
            <w:vAlign w:val="center"/>
          </w:tcPr>
          <w:p w:rsidR="00B73118" w:rsidRDefault="00B73118" w:rsidP="00CF42A1">
            <w:pPr>
              <w:jc w:val="center"/>
            </w:pPr>
            <w:r>
              <w:t>376</w:t>
            </w:r>
          </w:p>
        </w:tc>
        <w:tc>
          <w:tcPr>
            <w:tcW w:w="919" w:type="dxa"/>
            <w:vAlign w:val="center"/>
          </w:tcPr>
          <w:p w:rsidR="00B73118" w:rsidRDefault="00B73118" w:rsidP="00CF42A1">
            <w:pPr>
              <w:jc w:val="center"/>
            </w:pPr>
            <w:r>
              <w:t>394</w:t>
            </w:r>
          </w:p>
        </w:tc>
        <w:tc>
          <w:tcPr>
            <w:tcW w:w="919" w:type="dxa"/>
            <w:vAlign w:val="center"/>
          </w:tcPr>
          <w:p w:rsidR="00B73118" w:rsidRDefault="00B73118" w:rsidP="00CF42A1">
            <w:pPr>
              <w:jc w:val="center"/>
            </w:pPr>
            <w:r>
              <w:t>413</w:t>
            </w:r>
          </w:p>
        </w:tc>
        <w:tc>
          <w:tcPr>
            <w:tcW w:w="919" w:type="dxa"/>
            <w:vAlign w:val="center"/>
          </w:tcPr>
          <w:p w:rsidR="00B73118" w:rsidRDefault="00B73118" w:rsidP="00CF42A1">
            <w:pPr>
              <w:jc w:val="center"/>
            </w:pPr>
            <w:r>
              <w:t>432</w:t>
            </w:r>
          </w:p>
        </w:tc>
        <w:tc>
          <w:tcPr>
            <w:tcW w:w="919" w:type="dxa"/>
            <w:vAlign w:val="center"/>
          </w:tcPr>
          <w:p w:rsidR="00B73118" w:rsidRDefault="00B73118" w:rsidP="00CF42A1">
            <w:pPr>
              <w:jc w:val="center"/>
            </w:pPr>
            <w:r>
              <w:t>451</w:t>
            </w:r>
          </w:p>
        </w:tc>
        <w:tc>
          <w:tcPr>
            <w:tcW w:w="919" w:type="dxa"/>
            <w:vAlign w:val="center"/>
          </w:tcPr>
          <w:p w:rsidR="00B73118" w:rsidRDefault="00B73118" w:rsidP="00CF42A1">
            <w:pPr>
              <w:jc w:val="center"/>
            </w:pPr>
            <w:r>
              <w:t>469</w:t>
            </w:r>
          </w:p>
        </w:tc>
        <w:tc>
          <w:tcPr>
            <w:tcW w:w="919" w:type="dxa"/>
            <w:vAlign w:val="center"/>
          </w:tcPr>
          <w:p w:rsidR="00B73118" w:rsidRDefault="00B73118" w:rsidP="00CF42A1">
            <w:pPr>
              <w:jc w:val="center"/>
            </w:pPr>
            <w:r>
              <w:t>488</w:t>
            </w:r>
          </w:p>
        </w:tc>
      </w:tr>
      <w:tr w:rsidR="00B73118" w:rsidTr="00CF42A1">
        <w:trPr>
          <w:cantSplit/>
          <w:trHeight w:val="368"/>
          <w:jc w:val="center"/>
        </w:trPr>
        <w:tc>
          <w:tcPr>
            <w:tcW w:w="1305" w:type="dxa"/>
            <w:vAlign w:val="center"/>
          </w:tcPr>
          <w:p w:rsidR="00B73118" w:rsidRDefault="00B73118" w:rsidP="00CF42A1">
            <w:pPr>
              <w:jc w:val="center"/>
            </w:pPr>
            <w:r>
              <w:t>4751-5000</w:t>
            </w:r>
          </w:p>
        </w:tc>
        <w:tc>
          <w:tcPr>
            <w:tcW w:w="919" w:type="dxa"/>
            <w:vAlign w:val="center"/>
          </w:tcPr>
          <w:p w:rsidR="00B73118" w:rsidRDefault="00B73118" w:rsidP="00CF42A1">
            <w:pPr>
              <w:jc w:val="center"/>
            </w:pPr>
            <w:r>
              <w:t>344</w:t>
            </w:r>
          </w:p>
        </w:tc>
        <w:tc>
          <w:tcPr>
            <w:tcW w:w="919" w:type="dxa"/>
            <w:vAlign w:val="center"/>
          </w:tcPr>
          <w:p w:rsidR="00B73118" w:rsidRDefault="00B73118" w:rsidP="00CF42A1">
            <w:pPr>
              <w:jc w:val="center"/>
            </w:pPr>
            <w:r>
              <w:t>363</w:t>
            </w:r>
          </w:p>
        </w:tc>
        <w:tc>
          <w:tcPr>
            <w:tcW w:w="919" w:type="dxa"/>
            <w:vAlign w:val="center"/>
          </w:tcPr>
          <w:p w:rsidR="00B73118" w:rsidRDefault="00B73118" w:rsidP="00CF42A1">
            <w:pPr>
              <w:jc w:val="center"/>
            </w:pPr>
            <w:r>
              <w:t>382</w:t>
            </w:r>
          </w:p>
        </w:tc>
        <w:tc>
          <w:tcPr>
            <w:tcW w:w="919" w:type="dxa"/>
            <w:vAlign w:val="center"/>
          </w:tcPr>
          <w:p w:rsidR="00B73118" w:rsidRDefault="00B73118" w:rsidP="00CF42A1">
            <w:pPr>
              <w:jc w:val="center"/>
            </w:pPr>
            <w:r>
              <w:t>400</w:t>
            </w:r>
          </w:p>
        </w:tc>
        <w:tc>
          <w:tcPr>
            <w:tcW w:w="919" w:type="dxa"/>
            <w:vAlign w:val="center"/>
          </w:tcPr>
          <w:p w:rsidR="00B73118" w:rsidRDefault="00B73118" w:rsidP="00CF42A1">
            <w:pPr>
              <w:jc w:val="center"/>
            </w:pPr>
            <w:r>
              <w:t>419</w:t>
            </w:r>
          </w:p>
        </w:tc>
        <w:tc>
          <w:tcPr>
            <w:tcW w:w="919" w:type="dxa"/>
            <w:vAlign w:val="center"/>
          </w:tcPr>
          <w:p w:rsidR="00B73118" w:rsidRDefault="00B73118" w:rsidP="00CF42A1">
            <w:pPr>
              <w:jc w:val="center"/>
            </w:pPr>
            <w:r>
              <w:t>438</w:t>
            </w:r>
          </w:p>
        </w:tc>
        <w:tc>
          <w:tcPr>
            <w:tcW w:w="919" w:type="dxa"/>
            <w:vAlign w:val="center"/>
          </w:tcPr>
          <w:p w:rsidR="00B73118" w:rsidRDefault="00B73118" w:rsidP="00CF42A1">
            <w:pPr>
              <w:jc w:val="center"/>
            </w:pPr>
            <w:r>
              <w:t>457</w:t>
            </w:r>
          </w:p>
        </w:tc>
        <w:tc>
          <w:tcPr>
            <w:tcW w:w="919" w:type="dxa"/>
            <w:vAlign w:val="center"/>
          </w:tcPr>
          <w:p w:rsidR="00B73118" w:rsidRDefault="00B73118" w:rsidP="00CF42A1">
            <w:pPr>
              <w:jc w:val="center"/>
            </w:pPr>
            <w:r>
              <w:t>475</w:t>
            </w:r>
          </w:p>
        </w:tc>
        <w:tc>
          <w:tcPr>
            <w:tcW w:w="919" w:type="dxa"/>
            <w:vAlign w:val="center"/>
          </w:tcPr>
          <w:p w:rsidR="00B73118" w:rsidRDefault="00B73118" w:rsidP="00CF42A1">
            <w:pPr>
              <w:jc w:val="center"/>
            </w:pPr>
            <w:r>
              <w:t>494</w:t>
            </w:r>
          </w:p>
        </w:tc>
      </w:tr>
      <w:tr w:rsidR="00B73118" w:rsidTr="00CF42A1">
        <w:trPr>
          <w:cantSplit/>
          <w:trHeight w:val="368"/>
          <w:jc w:val="center"/>
        </w:trPr>
        <w:tc>
          <w:tcPr>
            <w:tcW w:w="1305" w:type="dxa"/>
            <w:vAlign w:val="center"/>
          </w:tcPr>
          <w:p w:rsidR="00B73118" w:rsidRDefault="00B73118" w:rsidP="00CF42A1">
            <w:pPr>
              <w:jc w:val="center"/>
            </w:pPr>
            <w:r>
              <w:t>5000+</w:t>
            </w:r>
          </w:p>
        </w:tc>
        <w:tc>
          <w:tcPr>
            <w:tcW w:w="919" w:type="dxa"/>
            <w:vAlign w:val="center"/>
          </w:tcPr>
          <w:p w:rsidR="00B73118" w:rsidRDefault="00B73118" w:rsidP="00CF42A1">
            <w:pPr>
              <w:jc w:val="center"/>
            </w:pPr>
            <w:r>
              <w:t>350</w:t>
            </w:r>
          </w:p>
        </w:tc>
        <w:tc>
          <w:tcPr>
            <w:tcW w:w="919" w:type="dxa"/>
            <w:vAlign w:val="center"/>
          </w:tcPr>
          <w:p w:rsidR="00B73118" w:rsidRDefault="00B73118" w:rsidP="00CF42A1">
            <w:pPr>
              <w:jc w:val="center"/>
            </w:pPr>
            <w:r>
              <w:t>369</w:t>
            </w:r>
          </w:p>
        </w:tc>
        <w:tc>
          <w:tcPr>
            <w:tcW w:w="919" w:type="dxa"/>
            <w:vAlign w:val="center"/>
          </w:tcPr>
          <w:p w:rsidR="00B73118" w:rsidRDefault="00B73118" w:rsidP="00CF42A1">
            <w:pPr>
              <w:jc w:val="center"/>
            </w:pPr>
            <w:r>
              <w:t>388</w:t>
            </w:r>
          </w:p>
        </w:tc>
        <w:tc>
          <w:tcPr>
            <w:tcW w:w="919" w:type="dxa"/>
            <w:vAlign w:val="center"/>
          </w:tcPr>
          <w:p w:rsidR="00B73118" w:rsidRDefault="00B73118" w:rsidP="00CF42A1">
            <w:pPr>
              <w:jc w:val="center"/>
            </w:pPr>
            <w:r>
              <w:t>406</w:t>
            </w:r>
          </w:p>
        </w:tc>
        <w:tc>
          <w:tcPr>
            <w:tcW w:w="919" w:type="dxa"/>
            <w:vAlign w:val="center"/>
          </w:tcPr>
          <w:p w:rsidR="00B73118" w:rsidRDefault="00B73118" w:rsidP="00CF42A1">
            <w:pPr>
              <w:jc w:val="center"/>
            </w:pPr>
            <w:r>
              <w:t>425</w:t>
            </w:r>
          </w:p>
        </w:tc>
        <w:tc>
          <w:tcPr>
            <w:tcW w:w="919" w:type="dxa"/>
            <w:vAlign w:val="center"/>
          </w:tcPr>
          <w:p w:rsidR="00B73118" w:rsidRDefault="00B73118" w:rsidP="00CF42A1">
            <w:pPr>
              <w:jc w:val="center"/>
            </w:pPr>
            <w:r>
              <w:t>444</w:t>
            </w:r>
          </w:p>
        </w:tc>
        <w:tc>
          <w:tcPr>
            <w:tcW w:w="919" w:type="dxa"/>
            <w:vAlign w:val="center"/>
          </w:tcPr>
          <w:p w:rsidR="00B73118" w:rsidRDefault="00B73118" w:rsidP="00CF42A1">
            <w:pPr>
              <w:jc w:val="center"/>
            </w:pPr>
            <w:r>
              <w:t>463</w:t>
            </w:r>
          </w:p>
        </w:tc>
        <w:tc>
          <w:tcPr>
            <w:tcW w:w="919" w:type="dxa"/>
            <w:vAlign w:val="center"/>
          </w:tcPr>
          <w:p w:rsidR="00B73118" w:rsidRDefault="00B73118" w:rsidP="00CF42A1">
            <w:pPr>
              <w:jc w:val="center"/>
            </w:pPr>
            <w:r>
              <w:t>481</w:t>
            </w:r>
          </w:p>
        </w:tc>
        <w:tc>
          <w:tcPr>
            <w:tcW w:w="919" w:type="dxa"/>
            <w:vAlign w:val="center"/>
          </w:tcPr>
          <w:p w:rsidR="00B73118" w:rsidRDefault="00B73118" w:rsidP="00CF42A1">
            <w:pPr>
              <w:jc w:val="center"/>
            </w:pPr>
            <w:r>
              <w:t>500</w:t>
            </w:r>
          </w:p>
        </w:tc>
      </w:tr>
    </w:tbl>
    <w:p w:rsidR="00B73118" w:rsidRDefault="00B73118" w:rsidP="00502676"/>
    <w:p w:rsidR="00B65654" w:rsidRPr="00226C29" w:rsidRDefault="00B65654" w:rsidP="00E372A3">
      <w:pPr>
        <w:ind w:left="1440" w:hanging="720"/>
      </w:pPr>
      <w:r>
        <w:t>o)</w:t>
      </w:r>
      <w:r>
        <w:tab/>
      </w:r>
      <w:r w:rsidRPr="00226C29">
        <w:t xml:space="preserve">Medicaid Buy-In Program Revolving Fund </w:t>
      </w:r>
      <w:r w:rsidR="00B9291A">
        <w:t xml:space="preserve">(see </w:t>
      </w:r>
      <w:r w:rsidRPr="00226C29">
        <w:t>305 ILCS 5/12-10.6</w:t>
      </w:r>
      <w:r w:rsidR="00B9291A">
        <w:t>)</w:t>
      </w:r>
    </w:p>
    <w:p w:rsidR="00B65654" w:rsidRPr="00226C29" w:rsidRDefault="00B65654" w:rsidP="00B9291A"/>
    <w:p w:rsidR="00B65654" w:rsidRPr="00226C29" w:rsidRDefault="00B65654" w:rsidP="00B9291A">
      <w:pPr>
        <w:ind w:left="2160" w:hanging="720"/>
      </w:pPr>
      <w:r w:rsidRPr="00226C29">
        <w:t>1)</w:t>
      </w:r>
      <w:r>
        <w:tab/>
      </w:r>
      <w:r w:rsidRPr="00226C29">
        <w:t>The Medicaid Buy-In Revolving Fund consists of premiums paid by eligible individuals under this Section.</w:t>
      </w:r>
    </w:p>
    <w:p w:rsidR="00B65654" w:rsidRPr="00226C29" w:rsidRDefault="00B65654" w:rsidP="00B9291A"/>
    <w:p w:rsidR="00B65654" w:rsidRPr="00226C29" w:rsidRDefault="00B65654" w:rsidP="00B9291A">
      <w:pPr>
        <w:ind w:left="2160" w:hanging="720"/>
      </w:pPr>
      <w:r w:rsidRPr="00226C29">
        <w:t>2)</w:t>
      </w:r>
      <w:r>
        <w:tab/>
      </w:r>
      <w:r w:rsidRPr="00226C29">
        <w:t>Monies in the Fund may be used to pay costs incurred by the Department for:</w:t>
      </w:r>
    </w:p>
    <w:p w:rsidR="00B65654" w:rsidRPr="00226C29" w:rsidRDefault="00B65654" w:rsidP="00B9291A"/>
    <w:p w:rsidR="00B65654" w:rsidRPr="00226C29" w:rsidRDefault="00B65654" w:rsidP="00B9291A">
      <w:pPr>
        <w:ind w:left="2880" w:hanging="720"/>
      </w:pPr>
      <w:r w:rsidRPr="00226C29">
        <w:t>A)</w:t>
      </w:r>
      <w:r>
        <w:tab/>
      </w:r>
      <w:r w:rsidRPr="00226C29">
        <w:t>Administering the Health Benefits for Workers with Disabilities (HBWD) program, including, but not limited to, staff, equipment, travel, outreach activities and other operating costs.</w:t>
      </w:r>
    </w:p>
    <w:p w:rsidR="00B65654" w:rsidRPr="00226C29" w:rsidRDefault="00B65654" w:rsidP="00B9291A"/>
    <w:p w:rsidR="00B65654" w:rsidRPr="00226C29" w:rsidRDefault="00B65654" w:rsidP="00B9291A">
      <w:pPr>
        <w:ind w:left="2880" w:hanging="720"/>
      </w:pPr>
      <w:r w:rsidRPr="00226C29">
        <w:t>B)</w:t>
      </w:r>
      <w:r>
        <w:tab/>
      </w:r>
      <w:r w:rsidRPr="00226C29">
        <w:t xml:space="preserve">Personal assistance services (PAS) provided at an individual's work site.  PAS under the HBWD program is limited to individuals who do not already receive PAS, have a need for such services on the basis of a disability as described in Section 120.314, and, except for their income and non-exempt assets, would be eligible for the Community Care Program as described at 89 Ill. Adm. Code 240. </w:t>
      </w:r>
      <w:r w:rsidR="00802FB5">
        <w:t xml:space="preserve"> </w:t>
      </w:r>
      <w:r w:rsidRPr="00226C29">
        <w:t>The need, amount and duration of PAS will be assessed through a determination of need process.</w:t>
      </w:r>
    </w:p>
    <w:p w:rsidR="00B65654" w:rsidRDefault="00B65654" w:rsidP="009A7A12"/>
    <w:p w:rsidR="00502676" w:rsidRPr="00D55B37" w:rsidRDefault="00B967F2">
      <w:pPr>
        <w:pStyle w:val="JCARSourceNote"/>
        <w:ind w:left="720"/>
      </w:pPr>
      <w:r>
        <w:t>(</w:t>
      </w:r>
      <w:bookmarkStart w:id="0" w:name="_GoBack"/>
      <w:bookmarkEnd w:id="0"/>
      <w:r>
        <w:t xml:space="preserve">Source:  Amended at 46 Ill. Reg. </w:t>
      </w:r>
      <w:r w:rsidR="007058A1">
        <w:t>5705</w:t>
      </w:r>
      <w:r>
        <w:t xml:space="preserve">, effective </w:t>
      </w:r>
      <w:r w:rsidR="007058A1">
        <w:t>March 25, 2022</w:t>
      </w:r>
      <w:r>
        <w:t>)</w:t>
      </w:r>
    </w:p>
    <w:sectPr w:rsidR="00502676" w:rsidRPr="00D55B37" w:rsidSect="00CF42A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52A" w:rsidRDefault="009B052A">
      <w:r>
        <w:separator/>
      </w:r>
    </w:p>
  </w:endnote>
  <w:endnote w:type="continuationSeparator" w:id="0">
    <w:p w:rsidR="009B052A" w:rsidRDefault="009B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52A" w:rsidRDefault="009B052A">
      <w:r>
        <w:separator/>
      </w:r>
    </w:p>
  </w:footnote>
  <w:footnote w:type="continuationSeparator" w:id="0">
    <w:p w:rsidR="009B052A" w:rsidRDefault="009B0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42BC"/>
    <w:rsid w:val="000C2E37"/>
    <w:rsid w:val="000D225F"/>
    <w:rsid w:val="0010517C"/>
    <w:rsid w:val="00125AC2"/>
    <w:rsid w:val="001327E2"/>
    <w:rsid w:val="00195E31"/>
    <w:rsid w:val="001C7D95"/>
    <w:rsid w:val="001D0F6C"/>
    <w:rsid w:val="001E3074"/>
    <w:rsid w:val="00225354"/>
    <w:rsid w:val="002462D9"/>
    <w:rsid w:val="002524EC"/>
    <w:rsid w:val="002568D2"/>
    <w:rsid w:val="002A643F"/>
    <w:rsid w:val="002B5D6A"/>
    <w:rsid w:val="00322B3B"/>
    <w:rsid w:val="00337CEB"/>
    <w:rsid w:val="0034056C"/>
    <w:rsid w:val="00367A2E"/>
    <w:rsid w:val="003D1ECC"/>
    <w:rsid w:val="003E0786"/>
    <w:rsid w:val="003F3A28"/>
    <w:rsid w:val="003F5FD7"/>
    <w:rsid w:val="00431CFE"/>
    <w:rsid w:val="00440A56"/>
    <w:rsid w:val="00445A29"/>
    <w:rsid w:val="00490E19"/>
    <w:rsid w:val="004D73D3"/>
    <w:rsid w:val="005001C5"/>
    <w:rsid w:val="00502676"/>
    <w:rsid w:val="0052308E"/>
    <w:rsid w:val="00530BE1"/>
    <w:rsid w:val="00542E97"/>
    <w:rsid w:val="0054629E"/>
    <w:rsid w:val="0056157E"/>
    <w:rsid w:val="0056501E"/>
    <w:rsid w:val="005E15FE"/>
    <w:rsid w:val="005E3C0F"/>
    <w:rsid w:val="00617BE9"/>
    <w:rsid w:val="00657099"/>
    <w:rsid w:val="006A2114"/>
    <w:rsid w:val="006D54D3"/>
    <w:rsid w:val="006E0D09"/>
    <w:rsid w:val="006F7D24"/>
    <w:rsid w:val="007058A1"/>
    <w:rsid w:val="00714935"/>
    <w:rsid w:val="00726EC4"/>
    <w:rsid w:val="0074655F"/>
    <w:rsid w:val="007600FB"/>
    <w:rsid w:val="00761F01"/>
    <w:rsid w:val="00780733"/>
    <w:rsid w:val="007958FC"/>
    <w:rsid w:val="007A2D58"/>
    <w:rsid w:val="007A559E"/>
    <w:rsid w:val="007B0E41"/>
    <w:rsid w:val="007D0548"/>
    <w:rsid w:val="00802FB5"/>
    <w:rsid w:val="00826FA3"/>
    <w:rsid w:val="008271B1"/>
    <w:rsid w:val="00837F88"/>
    <w:rsid w:val="0084781C"/>
    <w:rsid w:val="00917024"/>
    <w:rsid w:val="00930872"/>
    <w:rsid w:val="00935A8C"/>
    <w:rsid w:val="00973973"/>
    <w:rsid w:val="009820CB"/>
    <w:rsid w:val="0098276C"/>
    <w:rsid w:val="009A1449"/>
    <w:rsid w:val="009A7A12"/>
    <w:rsid w:val="009B052A"/>
    <w:rsid w:val="00A20F63"/>
    <w:rsid w:val="00A2265D"/>
    <w:rsid w:val="00A600AA"/>
    <w:rsid w:val="00AE5547"/>
    <w:rsid w:val="00AF5913"/>
    <w:rsid w:val="00B07F4F"/>
    <w:rsid w:val="00B14A98"/>
    <w:rsid w:val="00B35D67"/>
    <w:rsid w:val="00B516F7"/>
    <w:rsid w:val="00B65654"/>
    <w:rsid w:val="00B71177"/>
    <w:rsid w:val="00B73118"/>
    <w:rsid w:val="00B84E72"/>
    <w:rsid w:val="00B9291A"/>
    <w:rsid w:val="00B967F2"/>
    <w:rsid w:val="00C4537A"/>
    <w:rsid w:val="00C9225E"/>
    <w:rsid w:val="00CB7FB3"/>
    <w:rsid w:val="00CC13F9"/>
    <w:rsid w:val="00CD3723"/>
    <w:rsid w:val="00CF42A1"/>
    <w:rsid w:val="00D35F4F"/>
    <w:rsid w:val="00D41174"/>
    <w:rsid w:val="00D55B37"/>
    <w:rsid w:val="00D91A64"/>
    <w:rsid w:val="00D93C67"/>
    <w:rsid w:val="00DB3D7E"/>
    <w:rsid w:val="00DC56B8"/>
    <w:rsid w:val="00DE13C1"/>
    <w:rsid w:val="00E372A3"/>
    <w:rsid w:val="00E7288E"/>
    <w:rsid w:val="00E8302F"/>
    <w:rsid w:val="00EB424E"/>
    <w:rsid w:val="00F43DEE"/>
    <w:rsid w:val="00F853C3"/>
    <w:rsid w:val="00FE1A83"/>
    <w:rsid w:val="00FF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5:docId w15:val="{A69A477B-10E9-43A5-89FE-FBE5FD13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6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2022-03-16T20:21:00Z</dcterms:created>
  <dcterms:modified xsi:type="dcterms:W3CDTF">2022-04-08T16:41:00Z</dcterms:modified>
</cp:coreProperties>
</file>