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164" w14:textId="77777777" w:rsidR="001474F9" w:rsidRDefault="001474F9" w:rsidP="001474F9">
      <w:pPr>
        <w:widowControl w:val="0"/>
        <w:autoSpaceDE w:val="0"/>
        <w:autoSpaceDN w:val="0"/>
        <w:adjustRightInd w:val="0"/>
      </w:pPr>
    </w:p>
    <w:p w14:paraId="44DA1D5D" w14:textId="77777777" w:rsidR="001474F9" w:rsidRDefault="001474F9" w:rsidP="001474F9">
      <w:pPr>
        <w:widowControl w:val="0"/>
        <w:autoSpaceDE w:val="0"/>
        <w:autoSpaceDN w:val="0"/>
        <w:adjustRightInd w:val="0"/>
      </w:pPr>
      <w:r>
        <w:rPr>
          <w:b/>
          <w:bCs/>
        </w:rPr>
        <w:t xml:space="preserve">Section 120.10  Eligibility </w:t>
      </w:r>
      <w:r w:rsidR="00033235">
        <w:rPr>
          <w:b/>
          <w:bCs/>
        </w:rPr>
        <w:t>for</w:t>
      </w:r>
      <w:r>
        <w:rPr>
          <w:b/>
          <w:bCs/>
        </w:rPr>
        <w:t xml:space="preserve"> Medical Assistance</w:t>
      </w:r>
      <w:r>
        <w:t xml:space="preserve"> </w:t>
      </w:r>
    </w:p>
    <w:p w14:paraId="7EA54FEC" w14:textId="77777777" w:rsidR="00AA62CB" w:rsidRDefault="00AA62CB" w:rsidP="001474F9">
      <w:pPr>
        <w:widowControl w:val="0"/>
        <w:autoSpaceDE w:val="0"/>
        <w:autoSpaceDN w:val="0"/>
        <w:adjustRightInd w:val="0"/>
      </w:pPr>
    </w:p>
    <w:p w14:paraId="26F81A74" w14:textId="77777777" w:rsidR="001474F9" w:rsidRDefault="001474F9" w:rsidP="001474F9">
      <w:pPr>
        <w:widowControl w:val="0"/>
        <w:autoSpaceDE w:val="0"/>
        <w:autoSpaceDN w:val="0"/>
        <w:adjustRightInd w:val="0"/>
        <w:ind w:left="1440" w:hanging="720"/>
      </w:pPr>
      <w:r>
        <w:t>a)</w:t>
      </w:r>
      <w:r>
        <w:tab/>
        <w:t xml:space="preserve">Eligibility for medical assistance exists when a </w:t>
      </w:r>
      <w:r w:rsidR="00D75D36">
        <w:t>person</w:t>
      </w:r>
      <w:r>
        <w:t xml:space="preserve"> meets the non-financial requirements of the program and the </w:t>
      </w:r>
      <w:r w:rsidR="00D75D36">
        <w:t>person's</w:t>
      </w:r>
      <w:r>
        <w:t xml:space="preserve"> countable nonexempt income (</w:t>
      </w:r>
      <w:r w:rsidR="00BF7B32">
        <w:t xml:space="preserve">see </w:t>
      </w:r>
      <w:r>
        <w:t xml:space="preserve">Sections </w:t>
      </w:r>
      <w:r w:rsidR="00BF7B32">
        <w:t xml:space="preserve">120.64, </w:t>
      </w:r>
      <w:r>
        <w:t xml:space="preserve">120.330 and 120.360) is equal to or less than the applicable Medical Assistance </w:t>
      </w:r>
      <w:r w:rsidR="00DE24AB">
        <w:t xml:space="preserve">− </w:t>
      </w:r>
      <w:r>
        <w:t>No Grant (</w:t>
      </w:r>
      <w:proofErr w:type="spellStart"/>
      <w:r>
        <w:t>MANG</w:t>
      </w:r>
      <w:proofErr w:type="spellEnd"/>
      <w:r>
        <w:t>) standard and</w:t>
      </w:r>
      <w:r w:rsidR="00033235">
        <w:t>,</w:t>
      </w:r>
      <w:r>
        <w:t xml:space="preserve"> for AABD </w:t>
      </w:r>
      <w:proofErr w:type="spellStart"/>
      <w:r>
        <w:t>MANG</w:t>
      </w:r>
      <w:proofErr w:type="spellEnd"/>
      <w:r>
        <w:t xml:space="preserve">, countable nonexempt </w:t>
      </w:r>
      <w:r w:rsidR="00D75D36">
        <w:t>resources</w:t>
      </w:r>
      <w:r>
        <w:t xml:space="preserve"> are not in excess of the applicable </w:t>
      </w:r>
      <w:r w:rsidR="00D75D36">
        <w:t>resource</w:t>
      </w:r>
      <w:r>
        <w:t xml:space="preserve"> disregards (Section </w:t>
      </w:r>
      <w:r w:rsidR="00D75D36">
        <w:t>120.382</w:t>
      </w:r>
      <w:r>
        <w:t xml:space="preserve">). </w:t>
      </w:r>
      <w:r w:rsidR="00D75D36" w:rsidRPr="00C96756">
        <w:t xml:space="preserve">Persons receiving basic maintenance grants under Article III or IV of the Public Aid Code are eligible for medical assistance.  Financial eligibility for medical assistance for other persons living in the community is determined according to Section 120.60, unless otherwise specified.  Financial eligibility for medical assistance for persons receiving long-term care services, as defined in Section 120.61(a), is determined according to that </w:t>
      </w:r>
      <w:r w:rsidR="00033235">
        <w:t>S</w:t>
      </w:r>
      <w:r w:rsidR="00D75D36" w:rsidRPr="00C96756">
        <w:t>ection, unless otherwise specified.</w:t>
      </w:r>
    </w:p>
    <w:p w14:paraId="171BA896" w14:textId="77777777" w:rsidR="00C348F2" w:rsidRDefault="00C348F2" w:rsidP="00BE54C6"/>
    <w:p w14:paraId="1B1F512B" w14:textId="77777777" w:rsidR="001474F9" w:rsidRDefault="001474F9" w:rsidP="001474F9">
      <w:pPr>
        <w:widowControl w:val="0"/>
        <w:autoSpaceDE w:val="0"/>
        <w:autoSpaceDN w:val="0"/>
        <w:adjustRightInd w:val="0"/>
        <w:ind w:left="1440" w:hanging="720"/>
      </w:pPr>
      <w:r>
        <w:t>b)</w:t>
      </w:r>
      <w:r>
        <w:tab/>
        <w:t xml:space="preserve">For AABD </w:t>
      </w:r>
      <w:proofErr w:type="spellStart"/>
      <w:r>
        <w:t>MANG</w:t>
      </w:r>
      <w:proofErr w:type="spellEnd"/>
      <w:r>
        <w:t xml:space="preserve">, </w:t>
      </w:r>
      <w:r w:rsidR="00D75D36">
        <w:t>a person's</w:t>
      </w:r>
      <w:r>
        <w:t xml:space="preserve"> countable income and </w:t>
      </w:r>
      <w:r w:rsidR="00D75D36">
        <w:t>resources</w:t>
      </w:r>
      <w:r>
        <w:t xml:space="preserve"> include the </w:t>
      </w:r>
      <w:r w:rsidR="00D75D36">
        <w:t>person's countable</w:t>
      </w:r>
      <w:r>
        <w:t xml:space="preserve"> income and </w:t>
      </w:r>
      <w:r w:rsidR="00D75D36">
        <w:t>resources</w:t>
      </w:r>
      <w:r>
        <w:t xml:space="preserve"> and the </w:t>
      </w:r>
      <w:r w:rsidR="00D75D36">
        <w:t>countable</w:t>
      </w:r>
      <w:r>
        <w:t xml:space="preserve"> income and </w:t>
      </w:r>
      <w:r w:rsidR="00D75D36">
        <w:t>resources</w:t>
      </w:r>
      <w:r>
        <w:t xml:space="preserve"> of all persons included in the Medical Assistance standard.  The </w:t>
      </w:r>
      <w:r w:rsidR="00D75D36">
        <w:t>person's</w:t>
      </w:r>
      <w:r>
        <w:t xml:space="preserve"> responsible </w:t>
      </w:r>
      <w:r w:rsidR="00033235">
        <w:t>relatives</w:t>
      </w:r>
      <w:r>
        <w:t xml:space="preserve"> living with the child must be included in the standard.  The </w:t>
      </w:r>
      <w:r w:rsidR="00D75D36">
        <w:t>person</w:t>
      </w:r>
      <w:r>
        <w:t xml:space="preserve"> has the option to request that a dependent child under age 18 in the home who is not included in the </w:t>
      </w:r>
      <w:proofErr w:type="spellStart"/>
      <w:r>
        <w:t>MANG</w:t>
      </w:r>
      <w:proofErr w:type="spellEnd"/>
      <w:r>
        <w:t xml:space="preserve"> unit be included in the </w:t>
      </w:r>
      <w:proofErr w:type="spellStart"/>
      <w:r>
        <w:t>MANG</w:t>
      </w:r>
      <w:proofErr w:type="spellEnd"/>
      <w:r>
        <w:t xml:space="preserve"> standard. </w:t>
      </w:r>
    </w:p>
    <w:p w14:paraId="1B79ADD3" w14:textId="77777777" w:rsidR="00C348F2" w:rsidRDefault="00C348F2" w:rsidP="00BE54C6"/>
    <w:p w14:paraId="260E2AE8" w14:textId="77777777" w:rsidR="001474F9" w:rsidRDefault="001474F9" w:rsidP="001474F9">
      <w:pPr>
        <w:widowControl w:val="0"/>
        <w:autoSpaceDE w:val="0"/>
        <w:autoSpaceDN w:val="0"/>
        <w:adjustRightInd w:val="0"/>
        <w:ind w:left="1440" w:hanging="720"/>
      </w:pPr>
      <w:r>
        <w:t>c)</w:t>
      </w:r>
      <w:r>
        <w:tab/>
      </w:r>
      <w:r w:rsidR="00BF7B32">
        <w:t>For applications received on or after October 1, 2013</w:t>
      </w:r>
      <w:r w:rsidR="00EB5AF0">
        <w:t>,</w:t>
      </w:r>
      <w:r w:rsidR="00BF7B32">
        <w:t xml:space="preserve"> eligibil</w:t>
      </w:r>
      <w:r w:rsidR="00EB5AF0">
        <w:t>i</w:t>
      </w:r>
      <w:r w:rsidR="00BF7B32">
        <w:t>ty for pregnant women and children</w:t>
      </w:r>
      <w:r w:rsidR="00EB5AF0">
        <w:t>,</w:t>
      </w:r>
      <w:r w:rsidR="00BF7B32">
        <w:t xml:space="preserve"> as set forth in Section 120.11, 120.12 and 120.14</w:t>
      </w:r>
      <w:r w:rsidR="00EB5AF0">
        <w:t>,</w:t>
      </w:r>
      <w:r w:rsidR="00BF7B32">
        <w:t xml:space="preserve"> and parents and other caretaker relatives</w:t>
      </w:r>
      <w:r w:rsidR="00EB5AF0">
        <w:t>,</w:t>
      </w:r>
      <w:r w:rsidR="00BF7B32">
        <w:t xml:space="preserve"> as set forth in Section 120.32, shall be determined as set forth in Section 120.64.</w:t>
      </w:r>
      <w:r>
        <w:t xml:space="preserve"> </w:t>
      </w:r>
    </w:p>
    <w:p w14:paraId="0890C30D" w14:textId="77777777" w:rsidR="00C348F2" w:rsidRDefault="00C348F2" w:rsidP="00BE54C6"/>
    <w:p w14:paraId="3497891D" w14:textId="77777777" w:rsidR="001474F9" w:rsidRDefault="001474F9" w:rsidP="001474F9">
      <w:pPr>
        <w:widowControl w:val="0"/>
        <w:autoSpaceDE w:val="0"/>
        <w:autoSpaceDN w:val="0"/>
        <w:adjustRightInd w:val="0"/>
        <w:ind w:left="1440" w:hanging="720"/>
      </w:pPr>
      <w:r>
        <w:t>d)</w:t>
      </w:r>
      <w:r>
        <w:tab/>
        <w:t xml:space="preserve">For AABD </w:t>
      </w:r>
      <w:proofErr w:type="spellStart"/>
      <w:r>
        <w:t>MANG</w:t>
      </w:r>
      <w:proofErr w:type="spellEnd"/>
      <w:r>
        <w:t xml:space="preserve">, if </w:t>
      </w:r>
      <w:r w:rsidR="00D75D36">
        <w:t>a person's</w:t>
      </w:r>
      <w:r>
        <w:t xml:space="preserve"> countable nonexempt income is greater than the applicable </w:t>
      </w:r>
      <w:proofErr w:type="spellStart"/>
      <w:r>
        <w:t>MANG</w:t>
      </w:r>
      <w:proofErr w:type="spellEnd"/>
      <w:r>
        <w:t xml:space="preserve"> standard and/or countable nonexempt </w:t>
      </w:r>
      <w:r w:rsidR="00D75D36">
        <w:t>resources</w:t>
      </w:r>
      <w:r>
        <w:t xml:space="preserve"> are over the applicable </w:t>
      </w:r>
      <w:r w:rsidR="00D75D36">
        <w:t>resource</w:t>
      </w:r>
      <w:r>
        <w:t xml:space="preserve"> disregard, the </w:t>
      </w:r>
      <w:r w:rsidR="00D75D36">
        <w:t>person</w:t>
      </w:r>
      <w:r>
        <w:t xml:space="preserve"> must meet the spenddown obligation determined for the applicable time period before becoming eligible to receive medical assistance. </w:t>
      </w:r>
    </w:p>
    <w:p w14:paraId="3473EAA3" w14:textId="77777777" w:rsidR="00C348F2" w:rsidRDefault="00C348F2" w:rsidP="00BE54C6"/>
    <w:p w14:paraId="5DFD4588" w14:textId="77777777" w:rsidR="001474F9" w:rsidRDefault="001474F9" w:rsidP="001474F9">
      <w:pPr>
        <w:widowControl w:val="0"/>
        <w:autoSpaceDE w:val="0"/>
        <w:autoSpaceDN w:val="0"/>
        <w:adjustRightInd w:val="0"/>
        <w:ind w:left="1440" w:hanging="720"/>
      </w:pPr>
      <w:r>
        <w:t>e)</w:t>
      </w:r>
      <w:r>
        <w:tab/>
      </w:r>
      <w:r w:rsidR="00BF7B32">
        <w:t>Effective January 1, 2014, for pregnant women and children</w:t>
      </w:r>
      <w:r>
        <w:t xml:space="preserve">, if countable nonexempt income is greater than the applicable standard, </w:t>
      </w:r>
      <w:r w:rsidR="00923029" w:rsidRPr="00923029">
        <w:t>a child or pregnant woman</w:t>
      </w:r>
      <w:r>
        <w:t xml:space="preserve"> must meet the spenddown obligation determined for the applicable time period before becoming eligible to receive medical assistance. </w:t>
      </w:r>
    </w:p>
    <w:p w14:paraId="586155D6" w14:textId="77777777" w:rsidR="00C348F2" w:rsidRDefault="00C348F2" w:rsidP="00BE54C6"/>
    <w:p w14:paraId="2926CE02" w14:textId="77777777" w:rsidR="001474F9" w:rsidRDefault="001474F9" w:rsidP="001474F9">
      <w:pPr>
        <w:widowControl w:val="0"/>
        <w:autoSpaceDE w:val="0"/>
        <w:autoSpaceDN w:val="0"/>
        <w:adjustRightInd w:val="0"/>
        <w:ind w:left="1440" w:hanging="720"/>
      </w:pPr>
      <w:r>
        <w:t>f)</w:t>
      </w:r>
      <w:r>
        <w:tab/>
        <w:t xml:space="preserve">A </w:t>
      </w:r>
      <w:proofErr w:type="gramStart"/>
      <w:r>
        <w:t>one month</w:t>
      </w:r>
      <w:proofErr w:type="gramEnd"/>
      <w:r>
        <w:t xml:space="preserve"> eligibility period is used for </w:t>
      </w:r>
      <w:r w:rsidR="00D75D36">
        <w:t>persons</w:t>
      </w:r>
      <w:r>
        <w:t xml:space="preserve"> receiving </w:t>
      </w:r>
      <w:r w:rsidR="00D75D36">
        <w:t xml:space="preserve">long-term </w:t>
      </w:r>
      <w:r>
        <w:t xml:space="preserve">care </w:t>
      </w:r>
      <w:r w:rsidR="00D75D36">
        <w:t>services (as defined in Section 120.61(a))</w:t>
      </w:r>
      <w:r>
        <w:t xml:space="preserve">.  Nonexempt income and nonexempt </w:t>
      </w:r>
      <w:r w:rsidR="00D75D36">
        <w:t>resources</w:t>
      </w:r>
      <w:r>
        <w:t xml:space="preserve"> over the </w:t>
      </w:r>
      <w:r w:rsidR="00D75D36">
        <w:t>resource</w:t>
      </w:r>
      <w:r>
        <w:t xml:space="preserve"> disregard are applied toward the cost of care on a monthly basis</w:t>
      </w:r>
      <w:r w:rsidR="00033235">
        <w:t>,</w:t>
      </w:r>
      <w:r w:rsidR="00D75D36">
        <w:t xml:space="preserve"> as provided in Section 120.61</w:t>
      </w:r>
      <w:r>
        <w:t xml:space="preserve">. </w:t>
      </w:r>
    </w:p>
    <w:p w14:paraId="50B9DF58" w14:textId="77777777" w:rsidR="00C348F2" w:rsidRDefault="00C348F2" w:rsidP="00BE54C6"/>
    <w:p w14:paraId="05BA0ACA" w14:textId="77777777" w:rsidR="001474F9" w:rsidRDefault="001474F9" w:rsidP="001474F9">
      <w:pPr>
        <w:widowControl w:val="0"/>
        <w:autoSpaceDE w:val="0"/>
        <w:autoSpaceDN w:val="0"/>
        <w:adjustRightInd w:val="0"/>
        <w:ind w:left="1440" w:hanging="720"/>
      </w:pPr>
      <w:r>
        <w:t>g)</w:t>
      </w:r>
      <w:r>
        <w:tab/>
        <w:t xml:space="preserve">Newborns </w:t>
      </w:r>
    </w:p>
    <w:p w14:paraId="4D3C965D" w14:textId="77777777" w:rsidR="00C348F2" w:rsidRDefault="00C348F2" w:rsidP="00BE54C6"/>
    <w:p w14:paraId="2861435B" w14:textId="36BCCBD6" w:rsidR="001474F9" w:rsidRDefault="001474F9" w:rsidP="001474F9">
      <w:pPr>
        <w:widowControl w:val="0"/>
        <w:autoSpaceDE w:val="0"/>
        <w:autoSpaceDN w:val="0"/>
        <w:adjustRightInd w:val="0"/>
        <w:ind w:left="2160" w:hanging="720"/>
      </w:pPr>
      <w:r>
        <w:lastRenderedPageBreak/>
        <w:t>1)</w:t>
      </w:r>
      <w:r>
        <w:tab/>
        <w:t xml:space="preserve">When the Department becomes aware of the birth of a child to a recipient of medical assistance, the child shall be deemed to have applied for medical assistance, without written request, if the mother had been receiving medical assistance on the date of birth of the child. </w:t>
      </w:r>
    </w:p>
    <w:p w14:paraId="3661BE2B" w14:textId="77777777" w:rsidR="00C348F2" w:rsidRDefault="00C348F2" w:rsidP="00BE54C6"/>
    <w:p w14:paraId="5EC955BB" w14:textId="77777777" w:rsidR="001474F9" w:rsidRDefault="001474F9" w:rsidP="001474F9">
      <w:pPr>
        <w:widowControl w:val="0"/>
        <w:autoSpaceDE w:val="0"/>
        <w:autoSpaceDN w:val="0"/>
        <w:adjustRightInd w:val="0"/>
        <w:ind w:left="2160" w:hanging="720"/>
      </w:pPr>
      <w:r>
        <w:t>2)</w:t>
      </w:r>
      <w:r>
        <w:tab/>
        <w:t xml:space="preserve">The newborn shall be eligible to receive medical assistance for a period of time as determined in Section 120.400. </w:t>
      </w:r>
    </w:p>
    <w:p w14:paraId="6CEAC62A" w14:textId="77777777" w:rsidR="001474F9" w:rsidRDefault="001474F9" w:rsidP="00BE54C6"/>
    <w:p w14:paraId="05C1344B" w14:textId="77777777" w:rsidR="005F79F3" w:rsidRDefault="005F79F3" w:rsidP="00AF2F34">
      <w:pPr>
        <w:ind w:left="1440" w:hanging="720"/>
      </w:pPr>
      <w:r>
        <w:t>h)</w:t>
      </w:r>
      <w:r>
        <w:tab/>
        <w:t>ACA Adults</w:t>
      </w:r>
    </w:p>
    <w:p w14:paraId="5FFFDE9C" w14:textId="77777777" w:rsidR="005F79F3" w:rsidRDefault="00CA3048" w:rsidP="00AF2F34">
      <w:pPr>
        <w:ind w:left="1440"/>
      </w:pPr>
      <w:r>
        <w:t>P</w:t>
      </w:r>
      <w:r w:rsidR="005F79F3">
        <w:t>ersons not otherwise eligible under this Section, who are no younger than age 19 and no older than age 64 in households with income that is at or below 133</w:t>
      </w:r>
      <w:r w:rsidR="00764F46">
        <w:t xml:space="preserve"> </w:t>
      </w:r>
      <w:r w:rsidR="00923029">
        <w:t>percent</w:t>
      </w:r>
      <w:r w:rsidR="005F79F3">
        <w:t xml:space="preserve"> of the Federal Poverty Level (FPL)</w:t>
      </w:r>
      <w:r w:rsidR="00EB5AF0">
        <w:t xml:space="preserve"> are eligible for medical assistance</w:t>
      </w:r>
      <w:r w:rsidR="005F79F3">
        <w:t>.  Eligibility under this subsection (h) shall be determined as set forth in Section 120.64</w:t>
      </w:r>
      <w:r w:rsidR="00EB5AF0">
        <w:t>,</w:t>
      </w:r>
      <w:r w:rsidR="005F79F3">
        <w:t xml:space="preserve"> except that no coverage for medical services under this subsection (h) shall begin prior to January 1, 2014.</w:t>
      </w:r>
      <w:r w:rsidR="00923029" w:rsidRPr="00923029">
        <w:t xml:space="preserve">  Notwithstanding any other provision of this Title 89, effective January 1, 2014, a person may not spend down to become eligible under this subsection (h).</w:t>
      </w:r>
    </w:p>
    <w:p w14:paraId="760BFDCE" w14:textId="77777777" w:rsidR="005F79F3" w:rsidRDefault="005F79F3" w:rsidP="00BE54C6"/>
    <w:p w14:paraId="4514C0B2" w14:textId="1F683D27" w:rsidR="005F79F3" w:rsidRPr="00AE5518" w:rsidRDefault="005F79F3" w:rsidP="00AE5518">
      <w:pPr>
        <w:ind w:left="1440" w:hanging="720"/>
      </w:pPr>
      <w:proofErr w:type="spellStart"/>
      <w:r w:rsidRPr="00AE5518">
        <w:t>i</w:t>
      </w:r>
      <w:proofErr w:type="spellEnd"/>
      <w:r w:rsidRPr="00AE5518">
        <w:t>)</w:t>
      </w:r>
      <w:r w:rsidRPr="00AE5518">
        <w:tab/>
        <w:t>Former Foster Care</w:t>
      </w:r>
    </w:p>
    <w:p w14:paraId="7CFED742" w14:textId="77777777" w:rsidR="00FA5AB1" w:rsidRPr="00AE5518" w:rsidRDefault="00FA5AB1" w:rsidP="00AE5518"/>
    <w:p w14:paraId="1286EEC7" w14:textId="59ADB041" w:rsidR="00FA5AB1" w:rsidRPr="00AE5518" w:rsidRDefault="00FA5AB1" w:rsidP="00AE5518">
      <w:pPr>
        <w:ind w:left="2160" w:hanging="720"/>
      </w:pPr>
      <w:r w:rsidRPr="00AE5518">
        <w:t>1)</w:t>
      </w:r>
      <w:r w:rsidRPr="00AE5518">
        <w:tab/>
      </w:r>
      <w:r w:rsidR="00CA3048" w:rsidRPr="00AE5518">
        <w:t>P</w:t>
      </w:r>
      <w:r w:rsidR="005F79F3" w:rsidRPr="00AE5518">
        <w:t xml:space="preserve">ersons </w:t>
      </w:r>
      <w:r w:rsidRPr="00AE5518">
        <w:t xml:space="preserve">who were in foster care are eligible for </w:t>
      </w:r>
      <w:r w:rsidR="007C24D2" w:rsidRPr="00AE5518">
        <w:t xml:space="preserve">former foster care </w:t>
      </w:r>
      <w:r w:rsidRPr="00AE5518">
        <w:t>medical assistance if they:</w:t>
      </w:r>
    </w:p>
    <w:p w14:paraId="5D82F28D" w14:textId="77777777" w:rsidR="00FA5AB1" w:rsidRPr="00AE5518" w:rsidRDefault="00FA5AB1" w:rsidP="00AE5518"/>
    <w:p w14:paraId="4B02CF4C" w14:textId="48747A96" w:rsidR="00FA5AB1" w:rsidRPr="00AE5518" w:rsidRDefault="00FA5AB1" w:rsidP="00AE5518">
      <w:pPr>
        <w:ind w:left="2880" w:hanging="720"/>
      </w:pPr>
      <w:r w:rsidRPr="00AE5518">
        <w:t>A)</w:t>
      </w:r>
      <w:r w:rsidRPr="00AE5518">
        <w:tab/>
        <w:t xml:space="preserve">Are </w:t>
      </w:r>
      <w:r w:rsidR="007C24D2" w:rsidRPr="00AE5518">
        <w:t>between ages</w:t>
      </w:r>
      <w:r w:rsidR="005F79F3" w:rsidRPr="00AE5518">
        <w:t xml:space="preserve"> 18 and 26</w:t>
      </w:r>
      <w:r w:rsidRPr="00AE5518">
        <w:t>;</w:t>
      </w:r>
      <w:r w:rsidR="005F79F3" w:rsidRPr="00AE5518">
        <w:t xml:space="preserve"> </w:t>
      </w:r>
    </w:p>
    <w:p w14:paraId="1271FA6F" w14:textId="77777777" w:rsidR="00FA5AB1" w:rsidRPr="00AE5518" w:rsidRDefault="00FA5AB1" w:rsidP="00AE5518"/>
    <w:p w14:paraId="70CCEC85" w14:textId="770E1FFA" w:rsidR="00FA5AB1" w:rsidRPr="00AE5518" w:rsidRDefault="00FA5AB1" w:rsidP="00AE5518">
      <w:pPr>
        <w:ind w:left="2880" w:hanging="720"/>
      </w:pPr>
      <w:r w:rsidRPr="00AE5518">
        <w:t>B)</w:t>
      </w:r>
      <w:r w:rsidRPr="00AE5518">
        <w:tab/>
        <w:t>Reside</w:t>
      </w:r>
      <w:r w:rsidR="005F79F3" w:rsidRPr="00AE5518">
        <w:t xml:space="preserve"> in Illinois</w:t>
      </w:r>
      <w:r w:rsidRPr="00AE5518">
        <w:t>;</w:t>
      </w:r>
    </w:p>
    <w:p w14:paraId="7860BF8B" w14:textId="77777777" w:rsidR="00FA5AB1" w:rsidRPr="00AE5518" w:rsidRDefault="00FA5AB1" w:rsidP="00AE5518"/>
    <w:p w14:paraId="0F8B1A98" w14:textId="7A67E942" w:rsidR="00FA5AB1" w:rsidRPr="00AE5518" w:rsidRDefault="00FA5AB1" w:rsidP="00AE5518">
      <w:pPr>
        <w:ind w:left="2880" w:hanging="720"/>
      </w:pPr>
      <w:r w:rsidRPr="00AE5518">
        <w:t>C)</w:t>
      </w:r>
      <w:r w:rsidRPr="00AE5518">
        <w:tab/>
        <w:t>Are no longer</w:t>
      </w:r>
      <w:r w:rsidR="005F79F3" w:rsidRPr="00AE5518">
        <w:t xml:space="preserve"> under the responsibility of </w:t>
      </w:r>
      <w:r w:rsidRPr="00AE5518">
        <w:t>any state; and</w:t>
      </w:r>
      <w:r w:rsidR="005F79F3" w:rsidRPr="00AE5518">
        <w:t xml:space="preserve"> </w:t>
      </w:r>
    </w:p>
    <w:p w14:paraId="47D45557" w14:textId="77777777" w:rsidR="00FA5AB1" w:rsidRPr="00AE5518" w:rsidRDefault="00FA5AB1" w:rsidP="00AE5518"/>
    <w:p w14:paraId="458333E2" w14:textId="06FC54C8" w:rsidR="00FA5AB1" w:rsidRPr="00AE5518" w:rsidRDefault="00FA5AB1" w:rsidP="00AE5518">
      <w:pPr>
        <w:ind w:left="2880" w:hanging="720"/>
      </w:pPr>
      <w:r w:rsidRPr="00AE5518">
        <w:t>D)</w:t>
      </w:r>
      <w:r w:rsidRPr="00AE5518">
        <w:tab/>
        <w:t xml:space="preserve">Received medical assistance under any state's Medicaid State Plan </w:t>
      </w:r>
      <w:r w:rsidR="007C24D2" w:rsidRPr="00AE5518">
        <w:t xml:space="preserve">470 </w:t>
      </w:r>
      <w:r w:rsidRPr="00AE5518">
        <w:t xml:space="preserve">or State Plan waiver </w:t>
      </w:r>
      <w:r w:rsidR="007C24D2" w:rsidRPr="00AE5518">
        <w:t xml:space="preserve">when they aged out of </w:t>
      </w:r>
      <w:r w:rsidRPr="00AE5518">
        <w:t>foster care</w:t>
      </w:r>
      <w:r w:rsidR="007C24D2" w:rsidRPr="00AE5518">
        <w:t>.</w:t>
      </w:r>
      <w:r w:rsidRPr="00AE5518">
        <w:t xml:space="preserve"> </w:t>
      </w:r>
    </w:p>
    <w:p w14:paraId="15D84241" w14:textId="77777777" w:rsidR="00FA5AB1" w:rsidRPr="00AE5518" w:rsidRDefault="00FA5AB1" w:rsidP="00AE5518"/>
    <w:p w14:paraId="659B0CFF" w14:textId="1CE22543" w:rsidR="00FA5AB1" w:rsidRPr="00AE5518" w:rsidRDefault="00FA5AB1" w:rsidP="00AE5518">
      <w:pPr>
        <w:ind w:left="2160" w:hanging="720"/>
      </w:pPr>
      <w:r w:rsidRPr="00AE5518">
        <w:t>2)</w:t>
      </w:r>
      <w:r w:rsidRPr="00AE5518">
        <w:tab/>
      </w:r>
      <w:r w:rsidR="005F79F3" w:rsidRPr="00AE5518">
        <w:t>No coverage for medical services under this subsection (</w:t>
      </w:r>
      <w:proofErr w:type="spellStart"/>
      <w:r w:rsidR="005F79F3" w:rsidRPr="00AE5518">
        <w:t>i</w:t>
      </w:r>
      <w:proofErr w:type="spellEnd"/>
      <w:r w:rsidR="005F79F3" w:rsidRPr="00AE5518">
        <w:t>) shall begin prior to January 1, 2014</w:t>
      </w:r>
      <w:r w:rsidR="004A6A79" w:rsidRPr="00AE5518">
        <w:t>.</w:t>
      </w:r>
    </w:p>
    <w:p w14:paraId="6E7B447C" w14:textId="77777777" w:rsidR="00FA5AB1" w:rsidRPr="00AE5518" w:rsidRDefault="00FA5AB1" w:rsidP="00AE5518"/>
    <w:p w14:paraId="16F05C46" w14:textId="05D10394" w:rsidR="00FA5AB1" w:rsidRPr="00AE5518" w:rsidRDefault="004A6A79" w:rsidP="00AE5518">
      <w:pPr>
        <w:ind w:left="2160" w:hanging="720"/>
      </w:pPr>
      <w:r w:rsidRPr="00AE5518">
        <w:t>3</w:t>
      </w:r>
      <w:r w:rsidR="00FA5AB1" w:rsidRPr="00AE5518">
        <w:t>)</w:t>
      </w:r>
      <w:r w:rsidR="00FA5AB1" w:rsidRPr="00AE5518">
        <w:tab/>
      </w:r>
      <w:r w:rsidRPr="00AE5518">
        <w:t xml:space="preserve">Persons </w:t>
      </w:r>
      <w:r w:rsidR="00FA5AB1" w:rsidRPr="00AE5518">
        <w:t xml:space="preserve">who aged out of foster care outside of Illinois </w:t>
      </w:r>
      <w:r w:rsidRPr="00AE5518">
        <w:t>are not eligible for former foster care medical assistance under subsection (</w:t>
      </w:r>
      <w:proofErr w:type="spellStart"/>
      <w:r w:rsidRPr="00AE5518">
        <w:t>i</w:t>
      </w:r>
      <w:proofErr w:type="spellEnd"/>
      <w:r w:rsidRPr="00AE5518">
        <w:t xml:space="preserve">) </w:t>
      </w:r>
      <w:r w:rsidR="00FA5AB1" w:rsidRPr="00AE5518">
        <w:t>unless the</w:t>
      </w:r>
      <w:r w:rsidRPr="00AE5518">
        <w:t xml:space="preserve"> person</w:t>
      </w:r>
      <w:r w:rsidR="00FA5AB1" w:rsidRPr="00AE5518">
        <w:t xml:space="preserve"> </w:t>
      </w:r>
      <w:r w:rsidRPr="00AE5518">
        <w:t xml:space="preserve">attained </w:t>
      </w:r>
      <w:r w:rsidR="00FA5AB1" w:rsidRPr="00AE5518">
        <w:t>age 18 on or after January 1, 2023.</w:t>
      </w:r>
    </w:p>
    <w:p w14:paraId="40FCAC00" w14:textId="77777777" w:rsidR="00FA5AB1" w:rsidRPr="00AE5518" w:rsidRDefault="00FA5AB1" w:rsidP="00AE5518"/>
    <w:p w14:paraId="4831460E" w14:textId="4537E70D" w:rsidR="005F79F3" w:rsidRPr="00AE5518" w:rsidRDefault="004A6A79" w:rsidP="00AE5518">
      <w:pPr>
        <w:ind w:left="2160" w:hanging="720"/>
      </w:pPr>
      <w:r w:rsidRPr="00AE5518">
        <w:t>4</w:t>
      </w:r>
      <w:r w:rsidR="00FA5AB1" w:rsidRPr="00AE5518">
        <w:t>)</w:t>
      </w:r>
      <w:r w:rsidR="00FA5AB1" w:rsidRPr="00AE5518">
        <w:tab/>
      </w:r>
      <w:r w:rsidR="00923029" w:rsidRPr="00AE5518">
        <w:t>Notwithstanding any other provision of this Title 89, effective January 1, 2014, a person may not spend down to become eligible under this subsection (</w:t>
      </w:r>
      <w:proofErr w:type="spellStart"/>
      <w:r w:rsidR="00923029" w:rsidRPr="00AE5518">
        <w:t>i</w:t>
      </w:r>
      <w:proofErr w:type="spellEnd"/>
      <w:r w:rsidR="00923029" w:rsidRPr="00AE5518">
        <w:t>).</w:t>
      </w:r>
    </w:p>
    <w:p w14:paraId="25595550" w14:textId="77777777" w:rsidR="005F79F3" w:rsidRPr="00AE5518" w:rsidRDefault="005F79F3" w:rsidP="00AE5518"/>
    <w:p w14:paraId="6F2AA9D0" w14:textId="3871881E" w:rsidR="005F79F3" w:rsidRPr="00D55B37" w:rsidRDefault="00941D17">
      <w:pPr>
        <w:pStyle w:val="JCARSourceNote"/>
        <w:ind w:left="720"/>
      </w:pPr>
      <w:r w:rsidRPr="00524821">
        <w:t>(Source:  Amended at 4</w:t>
      </w:r>
      <w:r w:rsidR="00600044">
        <w:t>9</w:t>
      </w:r>
      <w:r w:rsidRPr="00524821">
        <w:t xml:space="preserve"> Ill. Reg. </w:t>
      </w:r>
      <w:r w:rsidR="00E31D3B">
        <w:t>1803</w:t>
      </w:r>
      <w:r w:rsidRPr="00524821">
        <w:t xml:space="preserve">, effective </w:t>
      </w:r>
      <w:r w:rsidR="00E31D3B">
        <w:t>January 30, 2025</w:t>
      </w:r>
      <w:r w:rsidRPr="00524821">
        <w:t>)</w:t>
      </w:r>
    </w:p>
    <w:sectPr w:rsidR="005F79F3" w:rsidRPr="00D55B37" w:rsidSect="001474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474F9"/>
    <w:rsid w:val="00033235"/>
    <w:rsid w:val="00123087"/>
    <w:rsid w:val="001474F9"/>
    <w:rsid w:val="00265503"/>
    <w:rsid w:val="00357C4C"/>
    <w:rsid w:val="003D08C3"/>
    <w:rsid w:val="004453CC"/>
    <w:rsid w:val="004A6A79"/>
    <w:rsid w:val="005517A6"/>
    <w:rsid w:val="0058572E"/>
    <w:rsid w:val="005C3366"/>
    <w:rsid w:val="005E28AF"/>
    <w:rsid w:val="005F79F3"/>
    <w:rsid w:val="00600044"/>
    <w:rsid w:val="006F40E5"/>
    <w:rsid w:val="00764F46"/>
    <w:rsid w:val="007C24D2"/>
    <w:rsid w:val="00905808"/>
    <w:rsid w:val="00923029"/>
    <w:rsid w:val="00941D17"/>
    <w:rsid w:val="009A62FD"/>
    <w:rsid w:val="00AA62CB"/>
    <w:rsid w:val="00AE5518"/>
    <w:rsid w:val="00AF2F34"/>
    <w:rsid w:val="00BE54C6"/>
    <w:rsid w:val="00BF7B32"/>
    <w:rsid w:val="00C348F2"/>
    <w:rsid w:val="00C45637"/>
    <w:rsid w:val="00CA3048"/>
    <w:rsid w:val="00CD37E3"/>
    <w:rsid w:val="00D055D8"/>
    <w:rsid w:val="00D05A86"/>
    <w:rsid w:val="00D75D36"/>
    <w:rsid w:val="00D930D0"/>
    <w:rsid w:val="00DE24AB"/>
    <w:rsid w:val="00E224E9"/>
    <w:rsid w:val="00E31D3B"/>
    <w:rsid w:val="00EB5AF0"/>
    <w:rsid w:val="00F92DDD"/>
    <w:rsid w:val="00FA5AB1"/>
    <w:rsid w:val="00FE558D"/>
    <w:rsid w:val="00FF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7B8F3"/>
  <w15:docId w15:val="{CA682112-7BEC-441B-B315-F7B2E15F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75D36"/>
  </w:style>
  <w:style w:type="paragraph" w:styleId="NoSpacing">
    <w:name w:val="No Spacing"/>
    <w:uiPriority w:val="1"/>
    <w:qFormat/>
    <w:rsid w:val="00FA5A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Shipley, Melissa A.</cp:lastModifiedBy>
  <cp:revision>6</cp:revision>
  <dcterms:created xsi:type="dcterms:W3CDTF">2025-01-14T19:32:00Z</dcterms:created>
  <dcterms:modified xsi:type="dcterms:W3CDTF">2025-02-18T15:30:00Z</dcterms:modified>
</cp:coreProperties>
</file>