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D3" w:rsidRDefault="00C636D3" w:rsidP="00700C82">
      <w:pPr>
        <w:widowControl w:val="0"/>
        <w:autoSpaceDE w:val="0"/>
        <w:autoSpaceDN w:val="0"/>
        <w:adjustRightInd w:val="0"/>
      </w:pPr>
    </w:p>
    <w:p w:rsidR="00254E29" w:rsidRDefault="00C636D3" w:rsidP="00700C8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112.251  Payment Levels</w:t>
      </w:r>
    </w:p>
    <w:p w:rsidR="00C636D3" w:rsidRDefault="00C636D3" w:rsidP="00700C82">
      <w:pPr>
        <w:widowControl w:val="0"/>
        <w:autoSpaceDE w:val="0"/>
        <w:autoSpaceDN w:val="0"/>
        <w:adjustRightInd w:val="0"/>
      </w:pPr>
    </w:p>
    <w:p w:rsidR="00C636D3" w:rsidRDefault="00F02BCD" w:rsidP="00F02B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636D3">
        <w:t xml:space="preserve">The Payment Levels are flat, monthly standard amounts.  </w:t>
      </w:r>
      <w:r>
        <w:t xml:space="preserve">The TANF Benefit Levels are indexed annually so that the maximum TANF </w:t>
      </w:r>
      <w:r w:rsidR="002C237C">
        <w:t>B</w:t>
      </w:r>
      <w:r>
        <w:t xml:space="preserve">enefit </w:t>
      </w:r>
      <w:r w:rsidR="002C237C">
        <w:t>L</w:t>
      </w:r>
      <w:r>
        <w:t>evel for each family size is no less than 30% of the most current Federal Poverty Level (FPL).</w:t>
      </w:r>
      <w:r w:rsidR="004F5621">
        <w:t xml:space="preserve">  </w:t>
      </w:r>
      <w:r w:rsidR="00C636D3">
        <w:t xml:space="preserve">The amount for an assistance unit is based on </w:t>
      </w:r>
      <w:r w:rsidR="00254E29">
        <w:t>two</w:t>
      </w:r>
      <w:r w:rsidR="00C636D3">
        <w:t xml:space="preserve"> variables: </w:t>
      </w:r>
    </w:p>
    <w:p w:rsidR="009D38CE" w:rsidRDefault="009D38CE" w:rsidP="00135DC0">
      <w:pPr>
        <w:widowControl w:val="0"/>
        <w:autoSpaceDE w:val="0"/>
        <w:autoSpaceDN w:val="0"/>
        <w:adjustRightInd w:val="0"/>
      </w:pPr>
    </w:p>
    <w:p w:rsidR="00C636D3" w:rsidRDefault="00F02BCD" w:rsidP="00F02BCD">
      <w:pPr>
        <w:widowControl w:val="0"/>
        <w:autoSpaceDE w:val="0"/>
        <w:autoSpaceDN w:val="0"/>
        <w:adjustRightInd w:val="0"/>
        <w:ind w:left="1440"/>
      </w:pPr>
      <w:r>
        <w:t>1</w:t>
      </w:r>
      <w:r w:rsidR="00C636D3">
        <w:t>)</w:t>
      </w:r>
      <w:r w:rsidR="00C636D3">
        <w:tab/>
        <w:t xml:space="preserve">the number in the assistance unit; </w:t>
      </w:r>
      <w:r w:rsidR="00254E29">
        <w:t>and</w:t>
      </w:r>
    </w:p>
    <w:p w:rsidR="009D38CE" w:rsidRDefault="009D38CE" w:rsidP="00135DC0">
      <w:pPr>
        <w:widowControl w:val="0"/>
        <w:autoSpaceDE w:val="0"/>
        <w:autoSpaceDN w:val="0"/>
        <w:adjustRightInd w:val="0"/>
      </w:pPr>
    </w:p>
    <w:p w:rsidR="00C636D3" w:rsidRDefault="00F02BCD" w:rsidP="00F02BCD">
      <w:pPr>
        <w:widowControl w:val="0"/>
        <w:autoSpaceDE w:val="0"/>
        <w:autoSpaceDN w:val="0"/>
        <w:adjustRightInd w:val="0"/>
        <w:ind w:left="1440"/>
      </w:pPr>
      <w:r>
        <w:t>2</w:t>
      </w:r>
      <w:r w:rsidR="00C636D3">
        <w:t>)</w:t>
      </w:r>
      <w:r w:rsidR="00C636D3">
        <w:tab/>
        <w:t>the presence or absence of an adult in the assistance unit</w:t>
      </w:r>
      <w:r w:rsidR="00254E29">
        <w:t>.</w:t>
      </w:r>
      <w:r w:rsidR="00C636D3">
        <w:t xml:space="preserve"> </w:t>
      </w:r>
    </w:p>
    <w:p w:rsidR="00BF1EF9" w:rsidRDefault="00BF1EF9" w:rsidP="00BF1EF9">
      <w:pPr>
        <w:widowControl w:val="0"/>
        <w:autoSpaceDE w:val="0"/>
        <w:autoSpaceDN w:val="0"/>
        <w:adjustRightInd w:val="0"/>
      </w:pPr>
    </w:p>
    <w:p w:rsidR="00BF1EF9" w:rsidRDefault="00BF1EF9" w:rsidP="00BF1E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562646">
        <w:t>The TANF grant amounts shall be apportioned so that 75% of the grant will be</w:t>
      </w:r>
      <w:r>
        <w:t xml:space="preserve"> </w:t>
      </w:r>
      <w:r w:rsidRPr="00562646">
        <w:t>designated for the child or children of the assistance unit and 25% shall be designated for the adult member or members of the assistance unit.</w:t>
      </w:r>
    </w:p>
    <w:p w:rsidR="00BF1EF9" w:rsidRDefault="00BF1EF9" w:rsidP="00941F02">
      <w:pPr>
        <w:pStyle w:val="JCARSourceNote"/>
      </w:pPr>
    </w:p>
    <w:p w:rsidR="00700C82" w:rsidRPr="00D55B37" w:rsidRDefault="00D2295A" w:rsidP="00BF1EF9">
      <w:pPr>
        <w:pStyle w:val="JCARSourceNote"/>
        <w:ind w:left="720"/>
      </w:pPr>
      <w:r>
        <w:t>(Source:  Amended at 4</w:t>
      </w:r>
      <w:r w:rsidR="00B36235">
        <w:t>4</w:t>
      </w:r>
      <w:r>
        <w:t xml:space="preserve"> Ill. Reg. </w:t>
      </w:r>
      <w:r w:rsidR="00941F02">
        <w:t>32</w:t>
      </w:r>
      <w:bookmarkStart w:id="0" w:name="_GoBack"/>
      <w:bookmarkEnd w:id="0"/>
      <w:r w:rsidR="00EF4C76">
        <w:t>51</w:t>
      </w:r>
      <w:r>
        <w:t xml:space="preserve">, effective </w:t>
      </w:r>
      <w:r w:rsidR="00EF4C76">
        <w:t>February 5, 2020</w:t>
      </w:r>
      <w:r>
        <w:t>)</w:t>
      </w:r>
    </w:p>
    <w:sectPr w:rsidR="00700C82" w:rsidRPr="00D55B37" w:rsidSect="00DB569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6D3"/>
    <w:rsid w:val="000F6283"/>
    <w:rsid w:val="00120A11"/>
    <w:rsid w:val="00135DC0"/>
    <w:rsid w:val="00254E29"/>
    <w:rsid w:val="002C237C"/>
    <w:rsid w:val="00327601"/>
    <w:rsid w:val="0035217B"/>
    <w:rsid w:val="00373FF1"/>
    <w:rsid w:val="0049223E"/>
    <w:rsid w:val="004F5621"/>
    <w:rsid w:val="00630B33"/>
    <w:rsid w:val="00647AC5"/>
    <w:rsid w:val="00700C82"/>
    <w:rsid w:val="00702FC2"/>
    <w:rsid w:val="007874DB"/>
    <w:rsid w:val="008D1359"/>
    <w:rsid w:val="008F2A8C"/>
    <w:rsid w:val="00941F02"/>
    <w:rsid w:val="009D38CE"/>
    <w:rsid w:val="00A669CC"/>
    <w:rsid w:val="00AE0F86"/>
    <w:rsid w:val="00AF61C6"/>
    <w:rsid w:val="00B36235"/>
    <w:rsid w:val="00BC44B3"/>
    <w:rsid w:val="00BF1EF9"/>
    <w:rsid w:val="00BF71EE"/>
    <w:rsid w:val="00C33A8E"/>
    <w:rsid w:val="00C636D3"/>
    <w:rsid w:val="00D2295A"/>
    <w:rsid w:val="00D6542E"/>
    <w:rsid w:val="00D9247E"/>
    <w:rsid w:val="00DB5696"/>
    <w:rsid w:val="00DD2C4A"/>
    <w:rsid w:val="00E1042A"/>
    <w:rsid w:val="00E22F8A"/>
    <w:rsid w:val="00E60DD2"/>
    <w:rsid w:val="00EF4C76"/>
    <w:rsid w:val="00F02BCD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B4E1DF-B811-4670-BCC5-25BFCD86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saboch</dc:creator>
  <cp:keywords/>
  <dc:description/>
  <cp:lastModifiedBy>Lane, Arlene L.</cp:lastModifiedBy>
  <cp:revision>4</cp:revision>
  <dcterms:created xsi:type="dcterms:W3CDTF">2020-01-09T14:19:00Z</dcterms:created>
  <dcterms:modified xsi:type="dcterms:W3CDTF">2020-02-19T15:14:00Z</dcterms:modified>
</cp:coreProperties>
</file>