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0D" w:rsidRDefault="00205E0D" w:rsidP="005A44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5E0D" w:rsidRDefault="00205E0D" w:rsidP="005A44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104.480  Appeal Procedure</w:t>
      </w:r>
      <w:r>
        <w:t xml:space="preserve"> </w:t>
      </w:r>
    </w:p>
    <w:p w:rsidR="00205E0D" w:rsidRDefault="00205E0D" w:rsidP="005A44CA">
      <w:pPr>
        <w:widowControl w:val="0"/>
        <w:autoSpaceDE w:val="0"/>
        <w:autoSpaceDN w:val="0"/>
        <w:adjustRightInd w:val="0"/>
      </w:pPr>
    </w:p>
    <w:p w:rsidR="00205E0D" w:rsidRDefault="00205E0D" w:rsidP="005A44CA">
      <w:pPr>
        <w:widowControl w:val="0"/>
        <w:autoSpaceDE w:val="0"/>
        <w:autoSpaceDN w:val="0"/>
        <w:adjustRightInd w:val="0"/>
      </w:pPr>
      <w:r>
        <w:t xml:space="preserve">No further administrative appeal procedure exists after a finding of intentional violation of the program by an administrative disqualification hearing or after a household member signs a waiver of right to an administrative disqualification hearing.  A fair hearing decision cannot reverse a disqualification decision.  However, a household member is entitled to seek relief in a court having appropriate jurisdiction. </w:t>
      </w:r>
    </w:p>
    <w:p w:rsidR="00205E0D" w:rsidRDefault="00205E0D" w:rsidP="005A44CA">
      <w:pPr>
        <w:widowControl w:val="0"/>
        <w:autoSpaceDE w:val="0"/>
        <w:autoSpaceDN w:val="0"/>
        <w:adjustRightInd w:val="0"/>
      </w:pPr>
    </w:p>
    <w:p w:rsidR="00C00054" w:rsidRPr="00D55B37" w:rsidRDefault="00C00054" w:rsidP="00C0005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8</w:t>
      </w:r>
      <w:r w:rsidRPr="00D55B37">
        <w:t xml:space="preserve"> Ill. Reg. </w:t>
      </w:r>
      <w:r>
        <w:t>5274</w:t>
      </w:r>
      <w:r w:rsidRPr="00D55B37">
        <w:t xml:space="preserve">, effective </w:t>
      </w:r>
      <w:r>
        <w:t>April 9, 1984</w:t>
      </w:r>
      <w:r w:rsidRPr="00D55B37">
        <w:t>)</w:t>
      </w:r>
    </w:p>
    <w:sectPr w:rsidR="00C00054" w:rsidRPr="00D55B37" w:rsidSect="005A44C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E0D"/>
    <w:rsid w:val="00205E0D"/>
    <w:rsid w:val="0031297B"/>
    <w:rsid w:val="003B6828"/>
    <w:rsid w:val="005A44CA"/>
    <w:rsid w:val="0071431C"/>
    <w:rsid w:val="00C00054"/>
    <w:rsid w:val="00D55B37"/>
    <w:rsid w:val="00D9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5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