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88" w:rsidRDefault="00886B88" w:rsidP="00886B88">
      <w:pPr>
        <w:pStyle w:val="JCARMainSourceNote"/>
      </w:pPr>
    </w:p>
    <w:p w:rsidR="00886B88" w:rsidRDefault="00886B88" w:rsidP="00886B88">
      <w:pPr>
        <w:autoSpaceDE w:val="0"/>
        <w:autoSpaceDN w:val="0"/>
        <w:adjustRightInd w:val="0"/>
        <w:rPr>
          <w:sz w:val="24"/>
          <w:szCs w:val="24"/>
        </w:rPr>
      </w:pPr>
      <w:r w:rsidRPr="00917FDF">
        <w:rPr>
          <w:b/>
          <w:bCs/>
          <w:sz w:val="24"/>
          <w:szCs w:val="24"/>
        </w:rPr>
        <w:t>Section 104.</w:t>
      </w:r>
      <w:r>
        <w:rPr>
          <w:b/>
          <w:bCs/>
          <w:sz w:val="24"/>
          <w:szCs w:val="24"/>
        </w:rPr>
        <w:t>74</w:t>
      </w:r>
      <w:r w:rsidRPr="00917FDF">
        <w:rPr>
          <w:b/>
          <w:bCs/>
          <w:sz w:val="24"/>
          <w:szCs w:val="24"/>
        </w:rPr>
        <w:t xml:space="preserve">  </w:t>
      </w:r>
      <w:r>
        <w:rPr>
          <w:b/>
          <w:bCs/>
          <w:sz w:val="24"/>
          <w:szCs w:val="24"/>
        </w:rPr>
        <w:t>Surety Bonds</w:t>
      </w:r>
      <w:r w:rsidRPr="00917FDF">
        <w:rPr>
          <w:sz w:val="24"/>
          <w:szCs w:val="24"/>
        </w:rPr>
        <w:t xml:space="preserve"> </w:t>
      </w:r>
    </w:p>
    <w:p w:rsidR="00886B88" w:rsidRPr="00917FDF" w:rsidRDefault="00886B88" w:rsidP="00886B88">
      <w:pPr>
        <w:autoSpaceDE w:val="0"/>
        <w:autoSpaceDN w:val="0"/>
        <w:adjustRightInd w:val="0"/>
        <w:rPr>
          <w:sz w:val="24"/>
          <w:szCs w:val="24"/>
        </w:rPr>
      </w:pPr>
    </w:p>
    <w:p w:rsidR="00886B88" w:rsidRPr="00917FDF" w:rsidRDefault="00886B88" w:rsidP="0030200F">
      <w:pPr>
        <w:autoSpaceDE w:val="0"/>
        <w:autoSpaceDN w:val="0"/>
        <w:adjustRightInd w:val="0"/>
        <w:ind w:left="1440" w:hanging="720"/>
        <w:rPr>
          <w:sz w:val="24"/>
          <w:szCs w:val="24"/>
        </w:rPr>
      </w:pPr>
      <w:r w:rsidRPr="00917FDF">
        <w:rPr>
          <w:sz w:val="24"/>
          <w:szCs w:val="24"/>
        </w:rPr>
        <w:t>a)</w:t>
      </w:r>
      <w:r>
        <w:rPr>
          <w:sz w:val="24"/>
          <w:szCs w:val="24"/>
        </w:rPr>
        <w:tab/>
      </w:r>
      <w:r w:rsidR="002A41D3">
        <w:rPr>
          <w:sz w:val="24"/>
          <w:szCs w:val="24"/>
        </w:rPr>
        <w:t>Effective July 1, 2012</w:t>
      </w:r>
      <w:r w:rsidR="007225D9">
        <w:rPr>
          <w:sz w:val="24"/>
          <w:szCs w:val="24"/>
        </w:rPr>
        <w:t>,</w:t>
      </w:r>
      <w:r w:rsidR="002A41D3">
        <w:rPr>
          <w:sz w:val="24"/>
          <w:szCs w:val="24"/>
        </w:rPr>
        <w:t xml:space="preserve"> </w:t>
      </w:r>
      <w:r w:rsidR="008B6714">
        <w:rPr>
          <w:sz w:val="24"/>
          <w:szCs w:val="24"/>
        </w:rPr>
        <w:t>t</w:t>
      </w:r>
      <w:r>
        <w:rPr>
          <w:sz w:val="24"/>
          <w:szCs w:val="24"/>
        </w:rPr>
        <w:t xml:space="preserve">he following individuals and entities may be required to post a surety bond as part of a condition of enrollment or participation in the </w:t>
      </w:r>
      <w:r w:rsidR="00021593">
        <w:rPr>
          <w:sz w:val="24"/>
          <w:szCs w:val="24"/>
        </w:rPr>
        <w:t>M</w:t>
      </w:r>
      <w:r>
        <w:rPr>
          <w:sz w:val="24"/>
          <w:szCs w:val="24"/>
        </w:rPr>
        <w:t xml:space="preserve">edical </w:t>
      </w:r>
      <w:r w:rsidR="00021593">
        <w:rPr>
          <w:sz w:val="24"/>
          <w:szCs w:val="24"/>
        </w:rPr>
        <w:t>A</w:t>
      </w:r>
      <w:r>
        <w:rPr>
          <w:sz w:val="24"/>
          <w:szCs w:val="24"/>
        </w:rPr>
        <w:t xml:space="preserve">ssistance </w:t>
      </w:r>
      <w:r w:rsidR="00021593">
        <w:rPr>
          <w:sz w:val="24"/>
          <w:szCs w:val="24"/>
        </w:rPr>
        <w:t>P</w:t>
      </w:r>
      <w:r>
        <w:rPr>
          <w:sz w:val="24"/>
          <w:szCs w:val="24"/>
        </w:rPr>
        <w:t>rogram:</w:t>
      </w:r>
      <w:r w:rsidRPr="00917FDF">
        <w:rPr>
          <w:sz w:val="24"/>
          <w:szCs w:val="24"/>
        </w:rPr>
        <w:t xml:space="preserve"> </w:t>
      </w:r>
    </w:p>
    <w:p w:rsidR="00886B88" w:rsidRPr="00917FDF" w:rsidRDefault="00886B88" w:rsidP="00886B88">
      <w:pPr>
        <w:autoSpaceDE w:val="0"/>
        <w:autoSpaceDN w:val="0"/>
        <w:adjustRightInd w:val="0"/>
        <w:ind w:left="2160" w:hanging="720"/>
        <w:rPr>
          <w:sz w:val="24"/>
          <w:szCs w:val="24"/>
        </w:rPr>
      </w:pPr>
    </w:p>
    <w:p w:rsidR="00886B88" w:rsidRPr="00917FDF" w:rsidRDefault="00886B88" w:rsidP="00886B88">
      <w:pPr>
        <w:autoSpaceDE w:val="0"/>
        <w:autoSpaceDN w:val="0"/>
        <w:adjustRightInd w:val="0"/>
        <w:ind w:left="2160" w:hanging="720"/>
        <w:rPr>
          <w:sz w:val="24"/>
          <w:szCs w:val="24"/>
        </w:rPr>
      </w:pPr>
      <w:r w:rsidRPr="00917FDF">
        <w:rPr>
          <w:sz w:val="24"/>
          <w:szCs w:val="24"/>
        </w:rPr>
        <w:t>1)</w:t>
      </w:r>
      <w:r>
        <w:rPr>
          <w:sz w:val="24"/>
          <w:szCs w:val="24"/>
        </w:rPr>
        <w:tab/>
        <w:t>a vendor or a prior vendor who has been terminated, excluded or suspended from the Medical Assistance Program, or from another state or federal medical assistance or health care program;</w:t>
      </w:r>
      <w:r w:rsidRPr="00917FDF">
        <w:rPr>
          <w:sz w:val="24"/>
          <w:szCs w:val="24"/>
        </w:rPr>
        <w:t xml:space="preserve"> </w:t>
      </w:r>
    </w:p>
    <w:p w:rsidR="00886B88" w:rsidRPr="00917FDF" w:rsidRDefault="00886B88" w:rsidP="00886B88">
      <w:pPr>
        <w:autoSpaceDE w:val="0"/>
        <w:autoSpaceDN w:val="0"/>
        <w:adjustRightInd w:val="0"/>
        <w:ind w:left="2160" w:hanging="720"/>
        <w:rPr>
          <w:sz w:val="24"/>
          <w:szCs w:val="24"/>
        </w:rPr>
      </w:pPr>
    </w:p>
    <w:p w:rsidR="00886B88" w:rsidRPr="00917FDF" w:rsidRDefault="00886B88" w:rsidP="00886B88">
      <w:pPr>
        <w:autoSpaceDE w:val="0"/>
        <w:autoSpaceDN w:val="0"/>
        <w:adjustRightInd w:val="0"/>
        <w:ind w:left="2160" w:hanging="720"/>
        <w:rPr>
          <w:sz w:val="24"/>
          <w:szCs w:val="24"/>
        </w:rPr>
      </w:pPr>
      <w:r w:rsidRPr="00917FDF">
        <w:rPr>
          <w:sz w:val="24"/>
          <w:szCs w:val="24"/>
        </w:rPr>
        <w:t>2)</w:t>
      </w:r>
      <w:r>
        <w:rPr>
          <w:sz w:val="24"/>
          <w:szCs w:val="24"/>
        </w:rPr>
        <w:tab/>
        <w:t xml:space="preserve">any individual currently or previously barred from the Medical Assistance Program, or from another state or federal medical assistance or health care program, as a result of being an officer or a person owning, directly or indirectly, 5% or more of the shares of stock or other evidences of ownership in a corporate or limited liability company vendor during the time of any conduct </w:t>
      </w:r>
      <w:r w:rsidR="00021593">
        <w:rPr>
          <w:sz w:val="24"/>
          <w:szCs w:val="24"/>
        </w:rPr>
        <w:t>that</w:t>
      </w:r>
      <w:r>
        <w:rPr>
          <w:sz w:val="24"/>
          <w:szCs w:val="24"/>
        </w:rPr>
        <w:t xml:space="preserve"> served as the basis for that vendor's termination, suspension or exclusion;</w:t>
      </w:r>
      <w:r w:rsidRPr="00917FDF">
        <w:rPr>
          <w:sz w:val="24"/>
          <w:szCs w:val="24"/>
        </w:rPr>
        <w:t xml:space="preserve"> </w:t>
      </w:r>
    </w:p>
    <w:p w:rsidR="00886B88" w:rsidRPr="00917FDF" w:rsidRDefault="00886B88" w:rsidP="00886B88">
      <w:pPr>
        <w:autoSpaceDE w:val="0"/>
        <w:autoSpaceDN w:val="0"/>
        <w:adjustRightInd w:val="0"/>
        <w:ind w:left="2160" w:hanging="720"/>
        <w:rPr>
          <w:sz w:val="24"/>
          <w:szCs w:val="24"/>
        </w:rPr>
      </w:pPr>
    </w:p>
    <w:p w:rsidR="00886B88" w:rsidRPr="00917FDF" w:rsidRDefault="00886B88" w:rsidP="00886B88">
      <w:pPr>
        <w:autoSpaceDE w:val="0"/>
        <w:autoSpaceDN w:val="0"/>
        <w:adjustRightInd w:val="0"/>
        <w:ind w:left="2160" w:hanging="720"/>
        <w:rPr>
          <w:sz w:val="24"/>
          <w:szCs w:val="24"/>
        </w:rPr>
      </w:pPr>
      <w:r w:rsidRPr="00917FDF">
        <w:rPr>
          <w:sz w:val="24"/>
          <w:szCs w:val="24"/>
        </w:rPr>
        <w:t>3)</w:t>
      </w:r>
      <w:r>
        <w:rPr>
          <w:sz w:val="24"/>
          <w:szCs w:val="24"/>
        </w:rPr>
        <w:tab/>
        <w:t>a vendor or a prior vendor who has a debt owed to the Department;</w:t>
      </w:r>
    </w:p>
    <w:p w:rsidR="00886B88" w:rsidRPr="00917FDF" w:rsidRDefault="00886B88" w:rsidP="00886B88">
      <w:pPr>
        <w:autoSpaceDE w:val="0"/>
        <w:autoSpaceDN w:val="0"/>
        <w:adjustRightInd w:val="0"/>
        <w:ind w:left="2880" w:hanging="720"/>
        <w:rPr>
          <w:sz w:val="24"/>
          <w:szCs w:val="24"/>
        </w:rPr>
      </w:pPr>
    </w:p>
    <w:p w:rsidR="00886B88" w:rsidRDefault="00886B88" w:rsidP="00886B88">
      <w:pPr>
        <w:autoSpaceDE w:val="0"/>
        <w:autoSpaceDN w:val="0"/>
        <w:adjustRightInd w:val="0"/>
        <w:ind w:left="2160" w:hanging="720"/>
        <w:rPr>
          <w:sz w:val="24"/>
          <w:szCs w:val="24"/>
        </w:rPr>
      </w:pPr>
      <w:r w:rsidRPr="00917FDF">
        <w:rPr>
          <w:sz w:val="24"/>
          <w:szCs w:val="24"/>
        </w:rPr>
        <w:t>4)</w:t>
      </w:r>
      <w:r>
        <w:rPr>
          <w:sz w:val="24"/>
          <w:szCs w:val="24"/>
        </w:rPr>
        <w:tab/>
        <w:t>any individual currently or previously barred from the Medical Assistance Program, or from another state or federal medical assistance or health care program, as a result of being an officer or a person owning, directly or indirectly, 5% or more of the shares of stock or other evidences of ownership in that corporate or limited liability company vendor who has a debt owed to the Department, whe</w:t>
      </w:r>
      <w:r w:rsidR="00021593">
        <w:rPr>
          <w:sz w:val="24"/>
          <w:szCs w:val="24"/>
        </w:rPr>
        <w:t>n</w:t>
      </w:r>
      <w:r>
        <w:rPr>
          <w:sz w:val="24"/>
          <w:szCs w:val="24"/>
        </w:rPr>
        <w:t xml:space="preserve"> the individual was in </w:t>
      </w:r>
      <w:r w:rsidR="00021593">
        <w:rPr>
          <w:sz w:val="24"/>
          <w:szCs w:val="24"/>
        </w:rPr>
        <w:t xml:space="preserve">that </w:t>
      </w:r>
      <w:r>
        <w:rPr>
          <w:sz w:val="24"/>
          <w:szCs w:val="24"/>
        </w:rPr>
        <w:t xml:space="preserve">position during the time of any conduct </w:t>
      </w:r>
      <w:r w:rsidR="00021593">
        <w:rPr>
          <w:sz w:val="24"/>
          <w:szCs w:val="24"/>
        </w:rPr>
        <w:t xml:space="preserve">that </w:t>
      </w:r>
      <w:r>
        <w:rPr>
          <w:sz w:val="24"/>
          <w:szCs w:val="24"/>
        </w:rPr>
        <w:t>served as the basis for the vendor's debt; or</w:t>
      </w:r>
    </w:p>
    <w:p w:rsidR="00886B88" w:rsidRDefault="00886B88" w:rsidP="00886B88">
      <w:pPr>
        <w:autoSpaceDE w:val="0"/>
        <w:autoSpaceDN w:val="0"/>
        <w:adjustRightInd w:val="0"/>
        <w:ind w:left="2160" w:hanging="720"/>
        <w:rPr>
          <w:sz w:val="24"/>
          <w:szCs w:val="24"/>
        </w:rPr>
      </w:pPr>
    </w:p>
    <w:p w:rsidR="00886B88" w:rsidRPr="00917FDF" w:rsidRDefault="00886B88" w:rsidP="00886B88">
      <w:pPr>
        <w:autoSpaceDE w:val="0"/>
        <w:autoSpaceDN w:val="0"/>
        <w:adjustRightInd w:val="0"/>
        <w:ind w:left="2160" w:hanging="720"/>
        <w:rPr>
          <w:sz w:val="24"/>
          <w:szCs w:val="24"/>
        </w:rPr>
      </w:pPr>
      <w:r>
        <w:rPr>
          <w:sz w:val="24"/>
          <w:szCs w:val="24"/>
        </w:rPr>
        <w:t>5)</w:t>
      </w:r>
      <w:r>
        <w:rPr>
          <w:sz w:val="24"/>
          <w:szCs w:val="24"/>
        </w:rPr>
        <w:tab/>
        <w:t xml:space="preserve">vendors, individuals or entities that demonstrated previous poor performance or conduct who pose a risk </w:t>
      </w:r>
      <w:r w:rsidR="00021593">
        <w:rPr>
          <w:sz w:val="24"/>
          <w:szCs w:val="24"/>
        </w:rPr>
        <w:t>of</w:t>
      </w:r>
      <w:r>
        <w:rPr>
          <w:sz w:val="24"/>
          <w:szCs w:val="24"/>
        </w:rPr>
        <w:t xml:space="preserve"> fraud, waste, abuse or harm, as defined in 89 Ill. Adm. Code 140.13.</w:t>
      </w:r>
      <w:r w:rsidRPr="00917FDF">
        <w:rPr>
          <w:sz w:val="24"/>
          <w:szCs w:val="24"/>
        </w:rPr>
        <w:t xml:space="preserve"> </w:t>
      </w:r>
    </w:p>
    <w:p w:rsidR="00886B88" w:rsidRPr="00917FDF" w:rsidRDefault="00886B88" w:rsidP="00886B88">
      <w:pPr>
        <w:autoSpaceDE w:val="0"/>
        <w:autoSpaceDN w:val="0"/>
        <w:adjustRightInd w:val="0"/>
        <w:ind w:left="1425" w:hanging="684"/>
        <w:rPr>
          <w:sz w:val="24"/>
          <w:szCs w:val="24"/>
        </w:rPr>
      </w:pPr>
    </w:p>
    <w:p w:rsidR="00886B88" w:rsidRPr="00917FDF" w:rsidRDefault="00886B88" w:rsidP="0030200F">
      <w:pPr>
        <w:autoSpaceDE w:val="0"/>
        <w:autoSpaceDN w:val="0"/>
        <w:adjustRightInd w:val="0"/>
        <w:ind w:left="1425" w:hanging="684"/>
        <w:rPr>
          <w:sz w:val="24"/>
          <w:szCs w:val="24"/>
        </w:rPr>
      </w:pPr>
      <w:r>
        <w:rPr>
          <w:sz w:val="24"/>
          <w:szCs w:val="24"/>
        </w:rPr>
        <w:t>b</w:t>
      </w:r>
      <w:r w:rsidRPr="00917FDF">
        <w:rPr>
          <w:sz w:val="24"/>
          <w:szCs w:val="24"/>
        </w:rPr>
        <w:t>)</w:t>
      </w:r>
      <w:r>
        <w:rPr>
          <w:sz w:val="24"/>
          <w:szCs w:val="24"/>
        </w:rPr>
        <w:tab/>
        <w:t>When required by the Department, the value of surety bond shall be based on</w:t>
      </w:r>
      <w:r w:rsidRPr="00917FDF">
        <w:rPr>
          <w:sz w:val="24"/>
          <w:szCs w:val="24"/>
        </w:rPr>
        <w:t>:</w:t>
      </w:r>
    </w:p>
    <w:p w:rsidR="00886B88" w:rsidRPr="00917FDF" w:rsidRDefault="00886B88" w:rsidP="00886B88">
      <w:pPr>
        <w:ind w:left="2160" w:hanging="720"/>
        <w:rPr>
          <w:sz w:val="24"/>
          <w:szCs w:val="24"/>
        </w:rPr>
      </w:pPr>
    </w:p>
    <w:p w:rsidR="00886B88" w:rsidRPr="00917FDF" w:rsidRDefault="00886B88" w:rsidP="00886B88">
      <w:pPr>
        <w:ind w:left="2160" w:hanging="720"/>
        <w:rPr>
          <w:sz w:val="24"/>
          <w:szCs w:val="24"/>
        </w:rPr>
      </w:pPr>
      <w:r w:rsidRPr="00917FDF">
        <w:rPr>
          <w:sz w:val="24"/>
          <w:szCs w:val="24"/>
        </w:rPr>
        <w:t>1)</w:t>
      </w:r>
      <w:r>
        <w:rPr>
          <w:sz w:val="24"/>
          <w:szCs w:val="24"/>
        </w:rPr>
        <w:tab/>
        <w:t>the potential for loss to the Department;</w:t>
      </w:r>
    </w:p>
    <w:p w:rsidR="00886B88" w:rsidRPr="00917FDF" w:rsidRDefault="00886B88" w:rsidP="00886B88">
      <w:pPr>
        <w:ind w:left="2160" w:hanging="720"/>
        <w:rPr>
          <w:sz w:val="24"/>
          <w:szCs w:val="24"/>
        </w:rPr>
      </w:pPr>
    </w:p>
    <w:p w:rsidR="00886B88" w:rsidRPr="00917FDF" w:rsidRDefault="00886B88" w:rsidP="00886B88">
      <w:pPr>
        <w:ind w:left="2160" w:hanging="720"/>
        <w:rPr>
          <w:sz w:val="24"/>
          <w:szCs w:val="24"/>
        </w:rPr>
      </w:pPr>
      <w:r w:rsidRPr="00917FDF">
        <w:rPr>
          <w:sz w:val="24"/>
          <w:szCs w:val="24"/>
        </w:rPr>
        <w:t>2)</w:t>
      </w:r>
      <w:r>
        <w:rPr>
          <w:sz w:val="24"/>
          <w:szCs w:val="24"/>
        </w:rPr>
        <w:tab/>
      </w:r>
      <w:r w:rsidRPr="00917FDF">
        <w:rPr>
          <w:sz w:val="24"/>
          <w:szCs w:val="24"/>
        </w:rPr>
        <w:t xml:space="preserve">the </w:t>
      </w:r>
      <w:r>
        <w:rPr>
          <w:sz w:val="24"/>
          <w:szCs w:val="24"/>
        </w:rPr>
        <w:t>value of claims historically submitted by the individual or entity to the Department, or to another state or federal medical assistance or health care program;</w:t>
      </w:r>
    </w:p>
    <w:p w:rsidR="00886B88" w:rsidRPr="00917FDF" w:rsidRDefault="00886B88" w:rsidP="00886B88">
      <w:pPr>
        <w:ind w:left="2160" w:hanging="720"/>
        <w:rPr>
          <w:sz w:val="24"/>
          <w:szCs w:val="24"/>
        </w:rPr>
      </w:pPr>
    </w:p>
    <w:p w:rsidR="00886B88" w:rsidRPr="00917FDF" w:rsidRDefault="00886B88" w:rsidP="00886B88">
      <w:pPr>
        <w:ind w:left="2160" w:hanging="720"/>
        <w:rPr>
          <w:sz w:val="24"/>
          <w:szCs w:val="24"/>
        </w:rPr>
      </w:pPr>
      <w:r w:rsidRPr="00917FDF">
        <w:rPr>
          <w:sz w:val="24"/>
          <w:szCs w:val="24"/>
        </w:rPr>
        <w:t>3)</w:t>
      </w:r>
      <w:r>
        <w:rPr>
          <w:sz w:val="24"/>
          <w:szCs w:val="24"/>
        </w:rPr>
        <w:tab/>
        <w:t>the previous performance and conduct of the individual or entity; and</w:t>
      </w:r>
    </w:p>
    <w:p w:rsidR="00886B88" w:rsidRPr="00917FDF" w:rsidRDefault="00886B88" w:rsidP="00886B88">
      <w:pPr>
        <w:ind w:left="2160" w:hanging="720"/>
        <w:rPr>
          <w:sz w:val="24"/>
          <w:szCs w:val="24"/>
        </w:rPr>
      </w:pPr>
    </w:p>
    <w:p w:rsidR="00886B88" w:rsidRDefault="00886B88" w:rsidP="00886B88">
      <w:pPr>
        <w:ind w:left="2160" w:hanging="720"/>
        <w:rPr>
          <w:sz w:val="24"/>
          <w:szCs w:val="24"/>
        </w:rPr>
      </w:pPr>
      <w:r w:rsidRPr="00917FDF">
        <w:rPr>
          <w:sz w:val="24"/>
          <w:szCs w:val="24"/>
        </w:rPr>
        <w:t>4)</w:t>
      </w:r>
      <w:r>
        <w:rPr>
          <w:sz w:val="24"/>
          <w:szCs w:val="24"/>
        </w:rPr>
        <w:tab/>
        <w:t>whe</w:t>
      </w:r>
      <w:r w:rsidR="00021593">
        <w:rPr>
          <w:sz w:val="24"/>
          <w:szCs w:val="24"/>
        </w:rPr>
        <w:t>n</w:t>
      </w:r>
      <w:r>
        <w:rPr>
          <w:sz w:val="24"/>
          <w:szCs w:val="24"/>
        </w:rPr>
        <w:t xml:space="preserve"> a debt is owed the Department, the amount of the debt.</w:t>
      </w:r>
    </w:p>
    <w:p w:rsidR="00886B88" w:rsidRPr="00917FDF" w:rsidRDefault="00886B88" w:rsidP="00886B88">
      <w:pPr>
        <w:ind w:left="2160" w:hanging="720"/>
        <w:rPr>
          <w:sz w:val="24"/>
          <w:szCs w:val="24"/>
        </w:rPr>
      </w:pPr>
    </w:p>
    <w:p w:rsidR="00886B88" w:rsidRDefault="00886B88" w:rsidP="00886B88">
      <w:pPr>
        <w:autoSpaceDE w:val="0"/>
        <w:autoSpaceDN w:val="0"/>
        <w:adjustRightInd w:val="0"/>
        <w:ind w:left="1425" w:hanging="684"/>
        <w:rPr>
          <w:sz w:val="24"/>
          <w:szCs w:val="24"/>
        </w:rPr>
      </w:pPr>
      <w:r>
        <w:rPr>
          <w:sz w:val="24"/>
          <w:szCs w:val="24"/>
        </w:rPr>
        <w:lastRenderedPageBreak/>
        <w:t>c</w:t>
      </w:r>
      <w:r w:rsidRPr="00917FDF">
        <w:rPr>
          <w:sz w:val="24"/>
          <w:szCs w:val="24"/>
        </w:rPr>
        <w:t>)</w:t>
      </w:r>
      <w:r>
        <w:rPr>
          <w:sz w:val="24"/>
          <w:szCs w:val="24"/>
        </w:rPr>
        <w:tab/>
        <w:t xml:space="preserve">As used in this Section, "surety bond" means a bond executed by the individual or entity for enrollment or participation in the </w:t>
      </w:r>
      <w:r w:rsidR="00021593">
        <w:rPr>
          <w:sz w:val="24"/>
          <w:szCs w:val="24"/>
        </w:rPr>
        <w:t>M</w:t>
      </w:r>
      <w:r>
        <w:rPr>
          <w:sz w:val="24"/>
          <w:szCs w:val="24"/>
        </w:rPr>
        <w:t xml:space="preserve">edical </w:t>
      </w:r>
      <w:r w:rsidR="00021593">
        <w:rPr>
          <w:sz w:val="24"/>
          <w:szCs w:val="24"/>
        </w:rPr>
        <w:t>A</w:t>
      </w:r>
      <w:r>
        <w:rPr>
          <w:sz w:val="24"/>
          <w:szCs w:val="24"/>
        </w:rPr>
        <w:t xml:space="preserve">ssistance </w:t>
      </w:r>
      <w:r w:rsidR="00021593">
        <w:rPr>
          <w:sz w:val="24"/>
          <w:szCs w:val="24"/>
        </w:rPr>
        <w:t>P</w:t>
      </w:r>
      <w:r>
        <w:rPr>
          <w:sz w:val="24"/>
          <w:szCs w:val="24"/>
        </w:rPr>
        <w:t>rogram and a person or firm authorized to conduct surety business in Illinois</w:t>
      </w:r>
      <w:r w:rsidR="00021593">
        <w:rPr>
          <w:sz w:val="24"/>
          <w:szCs w:val="24"/>
        </w:rPr>
        <w:t xml:space="preserve"> that</w:t>
      </w:r>
      <w:r>
        <w:rPr>
          <w:sz w:val="24"/>
          <w:szCs w:val="24"/>
        </w:rPr>
        <w:t xml:space="preserve"> obligates the guarantor to pay the Department or its designee upon default by the individual or entity in the performance of any duty the individual or entity owes to the Department or a third party.</w:t>
      </w:r>
    </w:p>
    <w:p w:rsidR="00886B88" w:rsidRPr="00917FDF" w:rsidRDefault="00886B88" w:rsidP="00886B88">
      <w:pPr>
        <w:autoSpaceDE w:val="0"/>
        <w:autoSpaceDN w:val="0"/>
        <w:adjustRightInd w:val="0"/>
        <w:ind w:left="1425" w:hanging="684"/>
        <w:rPr>
          <w:sz w:val="24"/>
          <w:szCs w:val="24"/>
        </w:rPr>
      </w:pPr>
    </w:p>
    <w:p w:rsidR="00C54CFF" w:rsidRPr="00886B88" w:rsidRDefault="00886B88" w:rsidP="00886B88">
      <w:pPr>
        <w:pStyle w:val="Heading3"/>
        <w:ind w:firstLine="720"/>
        <w:jc w:val="left"/>
      </w:pPr>
      <w:r w:rsidRPr="00917FDF">
        <w:rPr>
          <w:bCs/>
          <w:szCs w:val="24"/>
        </w:rPr>
        <w:t xml:space="preserve">(Source:  </w:t>
      </w:r>
      <w:r>
        <w:rPr>
          <w:bCs/>
          <w:szCs w:val="24"/>
        </w:rPr>
        <w:t>Added</w:t>
      </w:r>
      <w:r w:rsidRPr="00917FDF">
        <w:rPr>
          <w:bCs/>
          <w:szCs w:val="24"/>
        </w:rPr>
        <w:t xml:space="preserve"> at 3</w:t>
      </w:r>
      <w:r>
        <w:rPr>
          <w:bCs/>
          <w:szCs w:val="24"/>
        </w:rPr>
        <w:t>7</w:t>
      </w:r>
      <w:r w:rsidRPr="00917FDF">
        <w:rPr>
          <w:bCs/>
          <w:szCs w:val="24"/>
        </w:rPr>
        <w:t xml:space="preserve"> Ill. Reg.</w:t>
      </w:r>
      <w:r>
        <w:rPr>
          <w:bCs/>
          <w:szCs w:val="24"/>
        </w:rPr>
        <w:t>_____</w:t>
      </w:r>
      <w:r w:rsidRPr="00917FDF">
        <w:rPr>
          <w:bCs/>
          <w:szCs w:val="24"/>
        </w:rPr>
        <w:t xml:space="preserve">, effective </w:t>
      </w:r>
      <w:r w:rsidR="006A7CAF">
        <w:rPr>
          <w:bCs/>
          <w:szCs w:val="24"/>
        </w:rPr>
        <w:t>10172</w:t>
      </w:r>
      <w:bookmarkStart w:id="0" w:name="_GoBack"/>
      <w:bookmarkEnd w:id="0"/>
      <w:r>
        <w:rPr>
          <w:bCs/>
          <w:szCs w:val="24"/>
        </w:rPr>
        <w:t>_________</w:t>
      </w:r>
      <w:r w:rsidRPr="00917FDF">
        <w:rPr>
          <w:bCs/>
          <w:szCs w:val="24"/>
        </w:rPr>
        <w:t>)</w:t>
      </w:r>
    </w:p>
    <w:sectPr w:rsidR="00C54CFF" w:rsidRPr="00886B8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84" w:rsidRDefault="00D82384">
      <w:r>
        <w:separator/>
      </w:r>
    </w:p>
  </w:endnote>
  <w:endnote w:type="continuationSeparator" w:id="0">
    <w:p w:rsidR="00D82384" w:rsidRDefault="00D8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84" w:rsidRDefault="00D82384">
      <w:r>
        <w:separator/>
      </w:r>
    </w:p>
  </w:footnote>
  <w:footnote w:type="continuationSeparator" w:id="0">
    <w:p w:rsidR="00D82384" w:rsidRDefault="00D82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84"/>
    <w:rsid w:val="00001F1D"/>
    <w:rsid w:val="00003CEF"/>
    <w:rsid w:val="00011A7D"/>
    <w:rsid w:val="000122C7"/>
    <w:rsid w:val="000133BC"/>
    <w:rsid w:val="00014324"/>
    <w:rsid w:val="000158C8"/>
    <w:rsid w:val="00016F74"/>
    <w:rsid w:val="000174EB"/>
    <w:rsid w:val="00021593"/>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41D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00F"/>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17F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CAF"/>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25D9"/>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E60C1"/>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B88"/>
    <w:rsid w:val="00886FB6"/>
    <w:rsid w:val="008923A8"/>
    <w:rsid w:val="00897EA5"/>
    <w:rsid w:val="008B5152"/>
    <w:rsid w:val="008B56EA"/>
    <w:rsid w:val="008B6714"/>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CF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384"/>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CFF"/>
  </w:style>
  <w:style w:type="paragraph" w:styleId="Heading1">
    <w:name w:val="heading 1"/>
    <w:basedOn w:val="Normal"/>
    <w:next w:val="Normal"/>
    <w:qFormat/>
    <w:pPr>
      <w:keepNext/>
      <w:spacing w:before="240" w:after="60"/>
      <w:outlineLvl w:val="0"/>
    </w:pPr>
    <w:rPr>
      <w:rFonts w:cs="Arial"/>
      <w:bCs/>
      <w:kern w:val="32"/>
      <w:sz w:val="24"/>
      <w:szCs w:val="32"/>
    </w:rPr>
  </w:style>
  <w:style w:type="paragraph" w:styleId="Heading3">
    <w:name w:val="heading 3"/>
    <w:basedOn w:val="Normal"/>
    <w:next w:val="Normal"/>
    <w:link w:val="Heading3Char"/>
    <w:qFormat/>
    <w:rsid w:val="00C54CFF"/>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ing3Char">
    <w:name w:val="Heading 3 Char"/>
    <w:basedOn w:val="DefaultParagraphFont"/>
    <w:link w:val="Heading3"/>
    <w:rsid w:val="00C54CF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CFF"/>
  </w:style>
  <w:style w:type="paragraph" w:styleId="Heading1">
    <w:name w:val="heading 1"/>
    <w:basedOn w:val="Normal"/>
    <w:next w:val="Normal"/>
    <w:qFormat/>
    <w:pPr>
      <w:keepNext/>
      <w:spacing w:before="240" w:after="60"/>
      <w:outlineLvl w:val="0"/>
    </w:pPr>
    <w:rPr>
      <w:rFonts w:cs="Arial"/>
      <w:bCs/>
      <w:kern w:val="32"/>
      <w:sz w:val="24"/>
      <w:szCs w:val="32"/>
    </w:rPr>
  </w:style>
  <w:style w:type="paragraph" w:styleId="Heading3">
    <w:name w:val="heading 3"/>
    <w:basedOn w:val="Normal"/>
    <w:next w:val="Normal"/>
    <w:link w:val="Heading3Char"/>
    <w:qFormat/>
    <w:rsid w:val="00C54CFF"/>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ing3Char">
    <w:name w:val="Heading 3 Char"/>
    <w:basedOn w:val="DefaultParagraphFont"/>
    <w:link w:val="Heading3"/>
    <w:rsid w:val="00C54C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0</DocSecurity>
  <Lines>18</Lines>
  <Paragraphs>5</Paragraphs>
  <ScaleCrop>false</ScaleCrop>
  <Company>Illinois General Assembly</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Sabo, Cheryl E.</cp:lastModifiedBy>
  <cp:revision>3</cp:revision>
  <dcterms:created xsi:type="dcterms:W3CDTF">2013-06-12T18:58:00Z</dcterms:created>
  <dcterms:modified xsi:type="dcterms:W3CDTF">2013-07-05T20:30:00Z</dcterms:modified>
</cp:coreProperties>
</file>