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1A" w:rsidRDefault="00EE2B1A" w:rsidP="009D27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2B1A" w:rsidRDefault="00EE2B1A" w:rsidP="009D27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104.10  Initiation of Appeal Process</w:t>
      </w:r>
      <w:r>
        <w:t xml:space="preserve"> </w:t>
      </w:r>
    </w:p>
    <w:p w:rsidR="00EE2B1A" w:rsidRDefault="00EE2B1A" w:rsidP="009D2753">
      <w:pPr>
        <w:widowControl w:val="0"/>
        <w:autoSpaceDE w:val="0"/>
        <w:autoSpaceDN w:val="0"/>
        <w:adjustRightInd w:val="0"/>
      </w:pPr>
    </w:p>
    <w:p w:rsidR="00781A82" w:rsidRDefault="00EE2B1A" w:rsidP="00781A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General Assistance outside the city of Chicago, the appeal process is initiated by filing a written, signed request with the Public Aid Committee. </w:t>
      </w:r>
    </w:p>
    <w:p w:rsidR="00C007B3" w:rsidRDefault="00C007B3" w:rsidP="00781A82">
      <w:pPr>
        <w:widowControl w:val="0"/>
        <w:autoSpaceDE w:val="0"/>
        <w:autoSpaceDN w:val="0"/>
        <w:adjustRightInd w:val="0"/>
        <w:ind w:left="1440" w:hanging="720"/>
      </w:pPr>
    </w:p>
    <w:p w:rsidR="00EE2B1A" w:rsidRDefault="00EE2B1A" w:rsidP="00781A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all other appeals, the appeal process is initiated by either: </w:t>
      </w:r>
    </w:p>
    <w:p w:rsidR="00C007B3" w:rsidRDefault="00C007B3" w:rsidP="00781A82">
      <w:pPr>
        <w:widowControl w:val="0"/>
        <w:autoSpaceDE w:val="0"/>
        <w:autoSpaceDN w:val="0"/>
        <w:adjustRightInd w:val="0"/>
        <w:ind w:left="1440"/>
      </w:pPr>
    </w:p>
    <w:p w:rsidR="00781A82" w:rsidRDefault="00EE2B1A" w:rsidP="00781A82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filing a written, signed request with the Assistance Hearings Section; </w:t>
      </w:r>
    </w:p>
    <w:p w:rsidR="00C007B3" w:rsidRDefault="00C007B3" w:rsidP="00781A82">
      <w:pPr>
        <w:widowControl w:val="0"/>
        <w:autoSpaceDE w:val="0"/>
        <w:autoSpaceDN w:val="0"/>
        <w:adjustRightInd w:val="0"/>
        <w:ind w:left="1440"/>
      </w:pPr>
    </w:p>
    <w:p w:rsidR="00781A82" w:rsidRDefault="00EE2B1A" w:rsidP="00781A82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filing a written, signed request with </w:t>
      </w:r>
      <w:r w:rsidR="00781A82">
        <w:t>the respective local office; or</w:t>
      </w:r>
    </w:p>
    <w:p w:rsidR="00C007B3" w:rsidRDefault="00C007B3" w:rsidP="00781A82">
      <w:pPr>
        <w:widowControl w:val="0"/>
        <w:autoSpaceDE w:val="0"/>
        <w:autoSpaceDN w:val="0"/>
        <w:adjustRightInd w:val="0"/>
        <w:ind w:left="2166" w:hanging="726"/>
      </w:pPr>
    </w:p>
    <w:p w:rsidR="00EE2B1A" w:rsidRDefault="00EE2B1A" w:rsidP="00781A82">
      <w:pPr>
        <w:widowControl w:val="0"/>
        <w:autoSpaceDE w:val="0"/>
        <w:autoSpaceDN w:val="0"/>
        <w:adjustRightInd w:val="0"/>
        <w:ind w:left="2166" w:hanging="726"/>
      </w:pPr>
      <w:r>
        <w:t>3)</w:t>
      </w:r>
      <w:r>
        <w:tab/>
        <w:t xml:space="preserve">telephoning a request to the Assistance Hearings Section's </w:t>
      </w:r>
      <w:proofErr w:type="spellStart"/>
      <w:r>
        <w:t>tollfree</w:t>
      </w:r>
      <w:proofErr w:type="spellEnd"/>
      <w:r>
        <w:t xml:space="preserve"> number for filing appeals. </w:t>
      </w:r>
    </w:p>
    <w:p w:rsidR="00C007B3" w:rsidRDefault="00C007B3" w:rsidP="00781A82">
      <w:pPr>
        <w:widowControl w:val="0"/>
        <w:autoSpaceDE w:val="0"/>
        <w:autoSpaceDN w:val="0"/>
        <w:adjustRightInd w:val="0"/>
        <w:ind w:left="1440" w:hanging="720"/>
      </w:pPr>
    </w:p>
    <w:p w:rsidR="00781A82" w:rsidRDefault="00EE2B1A" w:rsidP="00781A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purposes of initiating the appeal process, a facsimile of a written, signed request for a fair hearing is considered the same as the original written, signed request. </w:t>
      </w:r>
    </w:p>
    <w:p w:rsidR="00C007B3" w:rsidRDefault="00C007B3" w:rsidP="00781A82">
      <w:pPr>
        <w:widowControl w:val="0"/>
        <w:autoSpaceDE w:val="0"/>
        <w:autoSpaceDN w:val="0"/>
        <w:adjustRightInd w:val="0"/>
        <w:ind w:left="1440" w:hanging="720"/>
      </w:pPr>
    </w:p>
    <w:p w:rsidR="00EE2B1A" w:rsidRDefault="00EE2B1A" w:rsidP="00781A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food stamp appeal may also be initiated by an oral request to the Department. </w:t>
      </w:r>
    </w:p>
    <w:p w:rsidR="00EE2B1A" w:rsidRDefault="00EE2B1A" w:rsidP="009D2753">
      <w:pPr>
        <w:widowControl w:val="0"/>
        <w:autoSpaceDE w:val="0"/>
        <w:autoSpaceDN w:val="0"/>
        <w:adjustRightInd w:val="0"/>
      </w:pPr>
    </w:p>
    <w:p w:rsidR="00EE2B1A" w:rsidRPr="00D55B37" w:rsidRDefault="00EE2B1A" w:rsidP="009D275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E1DEF">
        <w:t>20</w:t>
      </w:r>
      <w:r w:rsidRPr="00D55B37">
        <w:t xml:space="preserve"> Ill. Reg. </w:t>
      </w:r>
      <w:r w:rsidR="00FE1DEF">
        <w:t>14891,</w:t>
      </w:r>
      <w:r w:rsidRPr="00D55B37">
        <w:t xml:space="preserve"> effective </w:t>
      </w:r>
      <w:r w:rsidR="00FE1DEF">
        <w:t>November 1, 1996)</w:t>
      </w:r>
    </w:p>
    <w:sectPr w:rsidR="00EE2B1A" w:rsidRPr="00D55B37" w:rsidSect="009D275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B1A"/>
    <w:rsid w:val="004A3630"/>
    <w:rsid w:val="0071431C"/>
    <w:rsid w:val="00781A82"/>
    <w:rsid w:val="009D2753"/>
    <w:rsid w:val="00C007B3"/>
    <w:rsid w:val="00D55B37"/>
    <w:rsid w:val="00EE2B1A"/>
    <w:rsid w:val="00F84C5E"/>
    <w:rsid w:val="00FE1DEF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2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