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A0" w:rsidRDefault="003C68A0" w:rsidP="00EB6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68A0" w:rsidRDefault="003C68A0" w:rsidP="00EB62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102.80  Right to Appeal</w:t>
      </w:r>
      <w:r>
        <w:t xml:space="preserve"> </w:t>
      </w:r>
    </w:p>
    <w:p w:rsidR="003C68A0" w:rsidRDefault="003C68A0" w:rsidP="00EB6287">
      <w:pPr>
        <w:widowControl w:val="0"/>
        <w:autoSpaceDE w:val="0"/>
        <w:autoSpaceDN w:val="0"/>
        <w:adjustRightInd w:val="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individual who applies for or receives financial or medical assistance, social services or food stamps benefits shall have the right to appeal any of the following: </w:t>
      </w:r>
    </w:p>
    <w:p w:rsidR="00B22F70" w:rsidRDefault="00B22F70" w:rsidP="008A6251">
      <w:pPr>
        <w:widowControl w:val="0"/>
        <w:autoSpaceDE w:val="0"/>
        <w:autoSpaceDN w:val="0"/>
        <w:adjustRightInd w:val="0"/>
        <w:ind w:left="720" w:firstLine="720"/>
      </w:pPr>
    </w:p>
    <w:p w:rsidR="003C68A0" w:rsidRDefault="003C68A0" w:rsidP="008A625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Refusal to accept an application or reapplication; </w:t>
      </w:r>
    </w:p>
    <w:p w:rsidR="00B22F70" w:rsidRDefault="00B22F70" w:rsidP="008A6251">
      <w:pPr>
        <w:widowControl w:val="0"/>
        <w:autoSpaceDE w:val="0"/>
        <w:autoSpaceDN w:val="0"/>
        <w:adjustRightInd w:val="0"/>
        <w:ind w:left="1440"/>
      </w:pPr>
    </w:p>
    <w:p w:rsidR="003C68A0" w:rsidRDefault="003C68A0" w:rsidP="008A6251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Failure to act on an application within the mandated time period; </w:t>
      </w:r>
    </w:p>
    <w:p w:rsidR="00B22F70" w:rsidRDefault="00B22F70" w:rsidP="008A6251">
      <w:pPr>
        <w:widowControl w:val="0"/>
        <w:autoSpaceDE w:val="0"/>
        <w:autoSpaceDN w:val="0"/>
        <w:adjustRightInd w:val="0"/>
        <w:ind w:left="720" w:firstLine="720"/>
      </w:pPr>
    </w:p>
    <w:p w:rsidR="003C68A0" w:rsidRDefault="003C68A0" w:rsidP="008A6251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A decision to deny an application; </w:t>
      </w:r>
    </w:p>
    <w:p w:rsidR="00B22F70" w:rsidRDefault="00B22F70" w:rsidP="00EB6287">
      <w:pPr>
        <w:widowControl w:val="0"/>
        <w:autoSpaceDE w:val="0"/>
        <w:autoSpaceDN w:val="0"/>
        <w:adjustRightInd w:val="0"/>
        <w:ind w:left="2160" w:hanging="72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decision to reduce, suspend, terminate or in any way change the amount of assistance/food stamps or manner in which it is provided; </w:t>
      </w:r>
    </w:p>
    <w:p w:rsidR="00B22F70" w:rsidRDefault="00B22F70" w:rsidP="00EB6287">
      <w:pPr>
        <w:widowControl w:val="0"/>
        <w:autoSpaceDE w:val="0"/>
        <w:autoSpaceDN w:val="0"/>
        <w:adjustRightInd w:val="0"/>
        <w:ind w:left="2160" w:hanging="72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Failure to make a decision or take appropriate action on any request which the client makes; </w:t>
      </w:r>
    </w:p>
    <w:p w:rsidR="00B22F70" w:rsidRDefault="00B22F70" w:rsidP="00EB6287">
      <w:pPr>
        <w:widowControl w:val="0"/>
        <w:autoSpaceDE w:val="0"/>
        <w:autoSpaceDN w:val="0"/>
        <w:adjustRightInd w:val="0"/>
        <w:ind w:left="2160" w:hanging="72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decision affecting the basis of issuance of food stamps with which the client disagrees; </w:t>
      </w:r>
    </w:p>
    <w:p w:rsidR="00B22F70" w:rsidRDefault="00B22F70" w:rsidP="00EB6287">
      <w:pPr>
        <w:widowControl w:val="0"/>
        <w:autoSpaceDE w:val="0"/>
        <w:autoSpaceDN w:val="0"/>
        <w:adjustRightInd w:val="0"/>
        <w:ind w:left="2160" w:hanging="72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decision to deny the payment for a medical service or item that requires prior approval; </w:t>
      </w:r>
    </w:p>
    <w:p w:rsidR="00B22F70" w:rsidRDefault="00B22F70" w:rsidP="00EB6287">
      <w:pPr>
        <w:widowControl w:val="0"/>
        <w:autoSpaceDE w:val="0"/>
        <w:autoSpaceDN w:val="0"/>
        <w:adjustRightInd w:val="0"/>
        <w:ind w:left="2160" w:hanging="72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decision granting prior approval request for a lesser or different medical service or item than was originally requested; </w:t>
      </w:r>
    </w:p>
    <w:p w:rsidR="00B22F70" w:rsidRDefault="00B22F70" w:rsidP="00EB6287">
      <w:pPr>
        <w:widowControl w:val="0"/>
        <w:autoSpaceDE w:val="0"/>
        <w:autoSpaceDN w:val="0"/>
        <w:adjustRightInd w:val="0"/>
        <w:ind w:left="2160" w:hanging="72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An issue of Department policy, if the client is aggrieved by its application; </w:t>
      </w:r>
    </w:p>
    <w:p w:rsidR="00B22F70" w:rsidRDefault="00B22F70" w:rsidP="008A6251">
      <w:pPr>
        <w:widowControl w:val="0"/>
        <w:autoSpaceDE w:val="0"/>
        <w:autoSpaceDN w:val="0"/>
        <w:adjustRightInd w:val="0"/>
        <w:ind w:left="2160" w:hanging="849"/>
      </w:pPr>
    </w:p>
    <w:p w:rsidR="003C68A0" w:rsidRDefault="003C68A0" w:rsidP="008A6251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The determination of the amount of a premium that may be charged to a client under any medical assistance program.  The Department's determination of the amount of a premium shall remain in force during the appeal process</w:t>
      </w:r>
      <w:r w:rsidR="00D4433E">
        <w:t>;</w:t>
      </w:r>
    </w:p>
    <w:p w:rsidR="00D4433E" w:rsidRDefault="00D4433E" w:rsidP="008A6251">
      <w:pPr>
        <w:widowControl w:val="0"/>
        <w:autoSpaceDE w:val="0"/>
        <w:autoSpaceDN w:val="0"/>
        <w:adjustRightInd w:val="0"/>
        <w:ind w:left="2160" w:hanging="849"/>
      </w:pPr>
    </w:p>
    <w:p w:rsidR="00594511" w:rsidRDefault="00594511" w:rsidP="008A6251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>Imposition of a penalty per</w:t>
      </w:r>
      <w:r w:rsidR="00BC18D8">
        <w:t>i</w:t>
      </w:r>
      <w:r>
        <w:t>od under 89 Ill. Adm. Code 120.387 or 120.388; or</w:t>
      </w:r>
    </w:p>
    <w:p w:rsidR="00594511" w:rsidRDefault="00594511" w:rsidP="008A6251">
      <w:pPr>
        <w:widowControl w:val="0"/>
        <w:autoSpaceDE w:val="0"/>
        <w:autoSpaceDN w:val="0"/>
        <w:adjustRightInd w:val="0"/>
        <w:ind w:left="2160" w:hanging="849"/>
      </w:pPr>
    </w:p>
    <w:p w:rsidR="00D4433E" w:rsidRDefault="00D4433E" w:rsidP="00854D0E">
      <w:pPr>
        <w:pStyle w:val="Level1"/>
        <w:numPr>
          <w:ilvl w:val="0"/>
          <w:numId w:val="0"/>
        </w:numPr>
        <w:ind w:left="2160" w:hanging="849"/>
      </w:pPr>
      <w:r>
        <w:t>1</w:t>
      </w:r>
      <w:r w:rsidR="00594511">
        <w:t>2</w:t>
      </w:r>
      <w:r>
        <w:t>)</w:t>
      </w:r>
      <w:r>
        <w:tab/>
        <w:t xml:space="preserve">A denial of a request for a hardship waiver under </w:t>
      </w:r>
      <w:r w:rsidR="002F79A3">
        <w:t xml:space="preserve">89 Ill. Adm. Code </w:t>
      </w:r>
      <w:r w:rsidR="00BC18D8">
        <w:t xml:space="preserve">120.379(i), </w:t>
      </w:r>
      <w:r>
        <w:t xml:space="preserve">120.385(c)(3) </w:t>
      </w:r>
      <w:r w:rsidR="00594511">
        <w:t xml:space="preserve">or </w:t>
      </w:r>
      <w:r>
        <w:t>120.388(r).</w:t>
      </w:r>
    </w:p>
    <w:p w:rsidR="00B22F70" w:rsidRDefault="00B22F70" w:rsidP="00EB6287">
      <w:pPr>
        <w:widowControl w:val="0"/>
        <w:autoSpaceDE w:val="0"/>
        <w:autoSpaceDN w:val="0"/>
        <w:adjustRightInd w:val="0"/>
        <w:ind w:left="1440" w:hanging="720"/>
      </w:pPr>
    </w:p>
    <w:p w:rsidR="003C68A0" w:rsidRDefault="003C68A0" w:rsidP="00EB62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may be filed by the client or the client's authorized representative.  For food stamp clients, the request for a hearing may be made orally or in writing, and the appeal process is initiated effective with the date of the request. </w:t>
      </w:r>
    </w:p>
    <w:p w:rsidR="003C68A0" w:rsidRDefault="003C68A0" w:rsidP="00EB6287">
      <w:pPr>
        <w:widowControl w:val="0"/>
        <w:autoSpaceDE w:val="0"/>
        <w:autoSpaceDN w:val="0"/>
        <w:adjustRightInd w:val="0"/>
      </w:pPr>
    </w:p>
    <w:p w:rsidR="00D4433E" w:rsidRPr="00D55B37" w:rsidRDefault="00D4433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45849">
        <w:t>5</w:t>
      </w:r>
      <w:r>
        <w:t xml:space="preserve"> I</w:t>
      </w:r>
      <w:r w:rsidRPr="00D55B37">
        <w:t xml:space="preserve">ll. Reg. </w:t>
      </w:r>
      <w:r w:rsidR="00DB7F19">
        <w:t>14486</w:t>
      </w:r>
      <w:r w:rsidRPr="00D55B37">
        <w:t xml:space="preserve">, effective </w:t>
      </w:r>
      <w:r w:rsidR="00DB7F19">
        <w:t>August 12, 2011</w:t>
      </w:r>
      <w:r w:rsidRPr="00D55B37">
        <w:t>)</w:t>
      </w:r>
    </w:p>
    <w:sectPr w:rsidR="00D4433E" w:rsidRPr="00D55B37" w:rsidSect="00EB628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0"/>
      <w:lvl w:ilvl="0">
        <w:start w:val="10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8A0"/>
    <w:rsid w:val="00063615"/>
    <w:rsid w:val="000E4D79"/>
    <w:rsid w:val="00147298"/>
    <w:rsid w:val="002E6C31"/>
    <w:rsid w:val="002F79A3"/>
    <w:rsid w:val="003C68A0"/>
    <w:rsid w:val="00582F5D"/>
    <w:rsid w:val="00594511"/>
    <w:rsid w:val="005A57DB"/>
    <w:rsid w:val="00645849"/>
    <w:rsid w:val="00686A53"/>
    <w:rsid w:val="0071431C"/>
    <w:rsid w:val="00854D0E"/>
    <w:rsid w:val="008A6251"/>
    <w:rsid w:val="00B22F70"/>
    <w:rsid w:val="00BC18D8"/>
    <w:rsid w:val="00D4433E"/>
    <w:rsid w:val="00D55B37"/>
    <w:rsid w:val="00DB7F19"/>
    <w:rsid w:val="00DC3CB2"/>
    <w:rsid w:val="00E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68A0"/>
  </w:style>
  <w:style w:type="paragraph" w:customStyle="1" w:styleId="Level1">
    <w:name w:val="Level 1"/>
    <w:basedOn w:val="Normal"/>
    <w:rsid w:val="00D4433E"/>
    <w:pPr>
      <w:widowControl w:val="0"/>
      <w:numPr>
        <w:numId w:val="1"/>
      </w:numPr>
      <w:ind w:left="2160" w:hanging="720"/>
      <w:outlineLvl w:val="0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68A0"/>
  </w:style>
  <w:style w:type="paragraph" w:customStyle="1" w:styleId="Level1">
    <w:name w:val="Level 1"/>
    <w:basedOn w:val="Normal"/>
    <w:rsid w:val="00D4433E"/>
    <w:pPr>
      <w:widowControl w:val="0"/>
      <w:numPr>
        <w:numId w:val="1"/>
      </w:numPr>
      <w:ind w:left="2160" w:hanging="720"/>
      <w:outlineLvl w:val="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