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7625" w14:textId="77777777" w:rsidR="005A1BA0" w:rsidRPr="005A1BA0" w:rsidRDefault="005A1BA0" w:rsidP="005A1BA0"/>
    <w:p w14:paraId="2E3B2313" w14:textId="6E30AC78" w:rsidR="005A1BA0" w:rsidRPr="00284A44" w:rsidRDefault="005A1BA0" w:rsidP="005A1BA0">
      <w:pPr>
        <w:rPr>
          <w:b/>
          <w:bCs/>
        </w:rPr>
      </w:pPr>
      <w:r w:rsidRPr="00284A44">
        <w:rPr>
          <w:b/>
          <w:bCs/>
        </w:rPr>
        <w:t>Section 50.1330  Eligible Expenses</w:t>
      </w:r>
    </w:p>
    <w:p w14:paraId="2DBD66BF" w14:textId="77777777" w:rsidR="005A1BA0" w:rsidRPr="005A1BA0" w:rsidRDefault="005A1BA0" w:rsidP="005A1BA0"/>
    <w:p w14:paraId="561B74DE" w14:textId="002A9AFB" w:rsidR="005A1BA0" w:rsidRPr="00284A44" w:rsidRDefault="005A1BA0" w:rsidP="005A1BA0">
      <w:pPr>
        <w:pStyle w:val="ListParagraph"/>
        <w:spacing w:after="0" w:line="240" w:lineRule="auto"/>
        <w:ind w:left="1440" w:hanging="720"/>
        <w:rPr>
          <w:rFonts w:ascii="Times New Roman" w:eastAsia="Times New Roman" w:hAnsi="Times New Roman" w:cs="Times New Roman"/>
          <w:sz w:val="24"/>
          <w:szCs w:val="24"/>
        </w:rPr>
      </w:pPr>
      <w:r w:rsidRPr="00284A44">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ab/>
      </w:r>
      <w:r w:rsidRPr="00284A44">
        <w:rPr>
          <w:rFonts w:ascii="Times New Roman" w:eastAsia="Times New Roman" w:hAnsi="Times New Roman" w:cs="Times New Roman"/>
          <w:color w:val="000000" w:themeColor="text1"/>
          <w:sz w:val="24"/>
          <w:szCs w:val="24"/>
        </w:rPr>
        <w:t>For day care centers,</w:t>
      </w:r>
      <w:r w:rsidRPr="00284A44">
        <w:rPr>
          <w:rFonts w:ascii="Times New Roman" w:eastAsia="Times New Roman" w:hAnsi="Times New Roman" w:cs="Times New Roman"/>
          <w:sz w:val="24"/>
          <w:szCs w:val="24"/>
        </w:rPr>
        <w:t xml:space="preserve"> awards must be used to compensate classroom staff working in the </w:t>
      </w:r>
      <w:r w:rsidR="0017626E">
        <w:rPr>
          <w:rFonts w:ascii="Times New Roman" w:eastAsia="Times New Roman" w:hAnsi="Times New Roman" w:cs="Times New Roman"/>
          <w:sz w:val="24"/>
          <w:szCs w:val="24"/>
        </w:rPr>
        <w:t xml:space="preserve">eligible </w:t>
      </w:r>
      <w:r w:rsidRPr="00284A44">
        <w:rPr>
          <w:rFonts w:ascii="Times New Roman" w:eastAsia="Times New Roman" w:hAnsi="Times New Roman" w:cs="Times New Roman"/>
          <w:sz w:val="24"/>
          <w:szCs w:val="24"/>
        </w:rPr>
        <w:t>classrooms, at or above the following required wage floor:</w:t>
      </w:r>
    </w:p>
    <w:p w14:paraId="765F4D6D" w14:textId="77777777" w:rsidR="005A1BA0" w:rsidRPr="00B409F7" w:rsidRDefault="005A1BA0" w:rsidP="00B409F7"/>
    <w:p w14:paraId="412A3433" w14:textId="340C2705" w:rsidR="005A1BA0" w:rsidRPr="00284A44" w:rsidRDefault="005A1BA0" w:rsidP="005A1BA0">
      <w:pPr>
        <w:tabs>
          <w:tab w:val="left" w:pos="2160"/>
        </w:tabs>
        <w:ind w:left="2160" w:hanging="720"/>
      </w:pPr>
      <w:r w:rsidRPr="00284A44">
        <w:t>1)</w:t>
      </w:r>
      <w:bookmarkStart w:id="0" w:name="_Hlk167444852"/>
      <w:bookmarkStart w:id="1" w:name="_Hlk167444269"/>
      <w:r>
        <w:tab/>
      </w:r>
      <w:r w:rsidR="00C47377">
        <w:t xml:space="preserve">Early childhood assistants </w:t>
      </w:r>
      <w:r w:rsidRPr="00284A44">
        <w:t xml:space="preserve">in </w:t>
      </w:r>
      <w:bookmarkEnd w:id="0"/>
      <w:proofErr w:type="spellStart"/>
      <w:r w:rsidRPr="00284A44">
        <w:t>CCAP</w:t>
      </w:r>
      <w:proofErr w:type="spellEnd"/>
      <w:r w:rsidRPr="00284A44">
        <w:t xml:space="preserve"> County </w:t>
      </w:r>
      <w:bookmarkEnd w:id="1"/>
      <w:r w:rsidRPr="00284A44">
        <w:t xml:space="preserve">Group </w:t>
      </w:r>
      <w:proofErr w:type="spellStart"/>
      <w:r w:rsidRPr="00284A44">
        <w:t>1A</w:t>
      </w:r>
      <w:proofErr w:type="spellEnd"/>
      <w:r w:rsidRPr="00284A44">
        <w:t xml:space="preserve"> </w:t>
      </w:r>
      <w:bookmarkStart w:id="2" w:name="_Hlk167444302"/>
      <w:r w:rsidRPr="00284A44">
        <w:t xml:space="preserve">(see Appendix A) </w:t>
      </w:r>
      <w:bookmarkEnd w:id="2"/>
      <w:r w:rsidRPr="00284A44">
        <w:t>must be paid at least $18.00 per hour;</w:t>
      </w:r>
    </w:p>
    <w:p w14:paraId="0B216E0F" w14:textId="77777777" w:rsidR="005A1BA0" w:rsidRPr="00B409F7" w:rsidRDefault="005A1BA0" w:rsidP="00B409F7"/>
    <w:p w14:paraId="1C87EDA6" w14:textId="15B4A875"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2)</w:t>
      </w:r>
      <w:bookmarkStart w:id="3" w:name="_Hlk167444415"/>
      <w:r>
        <w:rPr>
          <w:rFonts w:ascii="Times New Roman" w:eastAsia="Times New Roman" w:hAnsi="Times New Roman" w:cs="Times New Roman"/>
          <w:sz w:val="24"/>
          <w:szCs w:val="24"/>
        </w:rPr>
        <w:tab/>
      </w:r>
      <w:r w:rsidR="00C47377" w:rsidRPr="00C47377">
        <w:rPr>
          <w:rFonts w:ascii="Times New Roman" w:hAnsi="Times New Roman" w:cs="Times New Roman"/>
          <w:sz w:val="24"/>
          <w:szCs w:val="24"/>
        </w:rPr>
        <w:t>Early childhood assistants</w:t>
      </w:r>
      <w:r w:rsidR="00C47377" w:rsidRPr="00284A44">
        <w:rPr>
          <w:rFonts w:ascii="Times New Roman" w:eastAsia="Times New Roman" w:hAnsi="Times New Roman" w:cs="Times New Roman"/>
          <w:sz w:val="24"/>
          <w:szCs w:val="24"/>
        </w:rPr>
        <w:t xml:space="preserve"> </w:t>
      </w:r>
      <w:r w:rsidRPr="00284A44">
        <w:rPr>
          <w:rFonts w:ascii="Times New Roman" w:eastAsia="Times New Roman" w:hAnsi="Times New Roman" w:cs="Times New Roman"/>
          <w:sz w:val="24"/>
          <w:szCs w:val="24"/>
        </w:rPr>
        <w:t xml:space="preserve">in </w:t>
      </w:r>
      <w:proofErr w:type="spellStart"/>
      <w:r w:rsidRPr="00284A44">
        <w:rPr>
          <w:rFonts w:ascii="Times New Roman" w:eastAsia="Times New Roman" w:hAnsi="Times New Roman" w:cs="Times New Roman"/>
          <w:sz w:val="24"/>
          <w:szCs w:val="24"/>
        </w:rPr>
        <w:t>CCAP</w:t>
      </w:r>
      <w:proofErr w:type="spellEnd"/>
      <w:r w:rsidRPr="00284A44">
        <w:rPr>
          <w:rFonts w:ascii="Times New Roman" w:eastAsia="Times New Roman" w:hAnsi="Times New Roman" w:cs="Times New Roman"/>
          <w:sz w:val="24"/>
          <w:szCs w:val="24"/>
        </w:rPr>
        <w:t xml:space="preserve"> County</w:t>
      </w:r>
      <w:bookmarkEnd w:id="3"/>
      <w:r w:rsidRPr="00284A44">
        <w:rPr>
          <w:rFonts w:ascii="Times New Roman" w:eastAsia="Times New Roman" w:hAnsi="Times New Roman" w:cs="Times New Roman"/>
          <w:sz w:val="24"/>
          <w:szCs w:val="24"/>
        </w:rPr>
        <w:t xml:space="preserve"> Group </w:t>
      </w:r>
      <w:proofErr w:type="spellStart"/>
      <w:r w:rsidRPr="00284A44">
        <w:rPr>
          <w:rFonts w:ascii="Times New Roman" w:eastAsia="Times New Roman" w:hAnsi="Times New Roman" w:cs="Times New Roman"/>
          <w:sz w:val="24"/>
          <w:szCs w:val="24"/>
        </w:rPr>
        <w:t>1B</w:t>
      </w:r>
      <w:proofErr w:type="spellEnd"/>
      <w:r w:rsidRPr="00284A44">
        <w:rPr>
          <w:rFonts w:ascii="Times New Roman" w:eastAsia="Times New Roman" w:hAnsi="Times New Roman" w:cs="Times New Roman"/>
          <w:sz w:val="24"/>
          <w:szCs w:val="24"/>
        </w:rPr>
        <w:t xml:space="preserve"> (see Appendix A) must be paid at least $17.25 per hour;</w:t>
      </w:r>
    </w:p>
    <w:p w14:paraId="25B4B5A0" w14:textId="77777777" w:rsidR="005A1BA0" w:rsidRPr="00B409F7" w:rsidRDefault="005A1BA0" w:rsidP="00B409F7"/>
    <w:p w14:paraId="20A87712" w14:textId="3F29CC47"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C47377" w:rsidRPr="00C47377">
        <w:rPr>
          <w:rFonts w:ascii="Times New Roman" w:hAnsi="Times New Roman" w:cs="Times New Roman"/>
          <w:sz w:val="24"/>
          <w:szCs w:val="24"/>
        </w:rPr>
        <w:t>Early childhood assistants</w:t>
      </w:r>
      <w:r w:rsidR="00C47377" w:rsidRPr="00284A44">
        <w:rPr>
          <w:rFonts w:ascii="Times New Roman" w:eastAsia="Times New Roman" w:hAnsi="Times New Roman" w:cs="Times New Roman"/>
          <w:sz w:val="24"/>
          <w:szCs w:val="24"/>
        </w:rPr>
        <w:t xml:space="preserve"> </w:t>
      </w:r>
      <w:r w:rsidRPr="00284A44">
        <w:rPr>
          <w:rFonts w:ascii="Times New Roman" w:eastAsia="Times New Roman" w:hAnsi="Times New Roman" w:cs="Times New Roman"/>
          <w:sz w:val="24"/>
          <w:szCs w:val="24"/>
        </w:rPr>
        <w:t xml:space="preserve">in </w:t>
      </w:r>
      <w:bookmarkStart w:id="4" w:name="_Hlk167445384"/>
      <w:proofErr w:type="spellStart"/>
      <w:r w:rsidRPr="00284A44">
        <w:rPr>
          <w:rFonts w:ascii="Times New Roman" w:eastAsia="Times New Roman" w:hAnsi="Times New Roman" w:cs="Times New Roman"/>
          <w:sz w:val="24"/>
          <w:szCs w:val="24"/>
        </w:rPr>
        <w:t>CCAP</w:t>
      </w:r>
      <w:proofErr w:type="spellEnd"/>
      <w:r w:rsidRPr="00284A44">
        <w:rPr>
          <w:rFonts w:ascii="Times New Roman" w:eastAsia="Times New Roman" w:hAnsi="Times New Roman" w:cs="Times New Roman"/>
          <w:sz w:val="24"/>
          <w:szCs w:val="24"/>
        </w:rPr>
        <w:t xml:space="preserve"> County </w:t>
      </w:r>
      <w:bookmarkEnd w:id="4"/>
      <w:r w:rsidRPr="00284A44">
        <w:rPr>
          <w:rFonts w:ascii="Times New Roman" w:eastAsia="Times New Roman" w:hAnsi="Times New Roman" w:cs="Times New Roman"/>
          <w:sz w:val="24"/>
          <w:szCs w:val="24"/>
        </w:rPr>
        <w:t xml:space="preserve">Group 2 </w:t>
      </w:r>
      <w:bookmarkStart w:id="5" w:name="_Hlk167444563"/>
      <w:r w:rsidRPr="00284A44">
        <w:rPr>
          <w:rFonts w:ascii="Times New Roman" w:eastAsia="Times New Roman" w:hAnsi="Times New Roman" w:cs="Times New Roman"/>
          <w:sz w:val="24"/>
          <w:szCs w:val="24"/>
        </w:rPr>
        <w:t xml:space="preserve">(see Appendix A) </w:t>
      </w:r>
      <w:bookmarkEnd w:id="5"/>
      <w:r w:rsidRPr="00284A44">
        <w:rPr>
          <w:rFonts w:ascii="Times New Roman" w:eastAsia="Times New Roman" w:hAnsi="Times New Roman" w:cs="Times New Roman"/>
          <w:sz w:val="24"/>
          <w:szCs w:val="24"/>
        </w:rPr>
        <w:t>must be paid at least $17.00 per hour;</w:t>
      </w:r>
    </w:p>
    <w:p w14:paraId="79ECAD00" w14:textId="77777777" w:rsidR="005A1BA0" w:rsidRPr="00B409F7" w:rsidRDefault="005A1BA0" w:rsidP="00B409F7"/>
    <w:p w14:paraId="07B5D370" w14:textId="6C6B5338"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C47377" w:rsidRPr="00C47377">
        <w:rPr>
          <w:rFonts w:ascii="Times New Roman" w:hAnsi="Times New Roman" w:cs="Times New Roman"/>
          <w:sz w:val="24"/>
          <w:szCs w:val="24"/>
        </w:rPr>
        <w:t>Early childhood</w:t>
      </w:r>
      <w:r w:rsidR="00C47377" w:rsidRPr="00C47377">
        <w:rPr>
          <w:rFonts w:ascii="Times New Roman" w:eastAsia="Times New Roman" w:hAnsi="Times New Roman" w:cs="Times New Roman"/>
          <w:sz w:val="24"/>
          <w:szCs w:val="24"/>
        </w:rPr>
        <w:t xml:space="preserve"> </w:t>
      </w:r>
      <w:r w:rsidR="00C47377">
        <w:rPr>
          <w:rFonts w:ascii="Times New Roman" w:eastAsia="Times New Roman" w:hAnsi="Times New Roman" w:cs="Times New Roman"/>
          <w:sz w:val="24"/>
          <w:szCs w:val="24"/>
        </w:rPr>
        <w:t>t</w:t>
      </w:r>
      <w:r w:rsidRPr="00284A44">
        <w:rPr>
          <w:rFonts w:ascii="Times New Roman" w:eastAsia="Times New Roman" w:hAnsi="Times New Roman" w:cs="Times New Roman"/>
          <w:sz w:val="24"/>
          <w:szCs w:val="24"/>
        </w:rPr>
        <w:t xml:space="preserve">eachers in </w:t>
      </w:r>
      <w:bookmarkStart w:id="6" w:name="_Hlk167444639"/>
      <w:proofErr w:type="spellStart"/>
      <w:r w:rsidRPr="00284A44">
        <w:rPr>
          <w:rFonts w:ascii="Times New Roman" w:eastAsia="Times New Roman" w:hAnsi="Times New Roman" w:cs="Times New Roman"/>
          <w:sz w:val="24"/>
          <w:szCs w:val="24"/>
        </w:rPr>
        <w:t>CCAP</w:t>
      </w:r>
      <w:proofErr w:type="spellEnd"/>
      <w:r w:rsidRPr="00284A44">
        <w:rPr>
          <w:rFonts w:ascii="Times New Roman" w:eastAsia="Times New Roman" w:hAnsi="Times New Roman" w:cs="Times New Roman"/>
          <w:sz w:val="24"/>
          <w:szCs w:val="24"/>
        </w:rPr>
        <w:t xml:space="preserve"> County</w:t>
      </w:r>
      <w:bookmarkEnd w:id="6"/>
      <w:r w:rsidRPr="00284A44">
        <w:rPr>
          <w:rFonts w:ascii="Times New Roman" w:eastAsia="Times New Roman" w:hAnsi="Times New Roman" w:cs="Times New Roman"/>
          <w:sz w:val="24"/>
          <w:szCs w:val="24"/>
        </w:rPr>
        <w:t xml:space="preserve"> Group </w:t>
      </w:r>
      <w:proofErr w:type="spellStart"/>
      <w:r w:rsidRPr="00284A44">
        <w:rPr>
          <w:rFonts w:ascii="Times New Roman" w:eastAsia="Times New Roman" w:hAnsi="Times New Roman" w:cs="Times New Roman"/>
          <w:sz w:val="24"/>
          <w:szCs w:val="24"/>
        </w:rPr>
        <w:t>1A</w:t>
      </w:r>
      <w:proofErr w:type="spellEnd"/>
      <w:r w:rsidRPr="00284A44">
        <w:rPr>
          <w:rFonts w:ascii="Times New Roman" w:eastAsia="Times New Roman" w:hAnsi="Times New Roman" w:cs="Times New Roman"/>
          <w:sz w:val="24"/>
          <w:szCs w:val="24"/>
        </w:rPr>
        <w:t xml:space="preserve"> (see Appendix A) must be paid at least $19.25 per hour; </w:t>
      </w:r>
    </w:p>
    <w:p w14:paraId="657D1BAB" w14:textId="77777777" w:rsidR="005A1BA0" w:rsidRPr="00B409F7" w:rsidRDefault="005A1BA0" w:rsidP="00B409F7"/>
    <w:p w14:paraId="0B9B60DE" w14:textId="645958EC"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5)</w:t>
      </w:r>
      <w:bookmarkStart w:id="7" w:name="_Hlk167444779"/>
      <w:r>
        <w:rPr>
          <w:rFonts w:ascii="Times New Roman" w:eastAsia="Times New Roman" w:hAnsi="Times New Roman" w:cs="Times New Roman"/>
          <w:sz w:val="24"/>
          <w:szCs w:val="24"/>
        </w:rPr>
        <w:tab/>
      </w:r>
      <w:r w:rsidR="00C47377" w:rsidRPr="00C47377">
        <w:rPr>
          <w:rFonts w:ascii="Times New Roman" w:hAnsi="Times New Roman" w:cs="Times New Roman"/>
          <w:sz w:val="24"/>
          <w:szCs w:val="24"/>
        </w:rPr>
        <w:t>Early childhood</w:t>
      </w:r>
      <w:r w:rsidR="00C47377" w:rsidRPr="00C47377">
        <w:rPr>
          <w:rFonts w:ascii="Times New Roman" w:eastAsia="Times New Roman" w:hAnsi="Times New Roman" w:cs="Times New Roman"/>
          <w:sz w:val="24"/>
          <w:szCs w:val="24"/>
        </w:rPr>
        <w:t xml:space="preserve"> </w:t>
      </w:r>
      <w:r w:rsidR="00C47377">
        <w:rPr>
          <w:rFonts w:ascii="Times New Roman" w:eastAsia="Times New Roman" w:hAnsi="Times New Roman" w:cs="Times New Roman"/>
          <w:sz w:val="24"/>
          <w:szCs w:val="24"/>
        </w:rPr>
        <w:t>t</w:t>
      </w:r>
      <w:r w:rsidRPr="00284A44">
        <w:rPr>
          <w:rFonts w:ascii="Times New Roman" w:eastAsia="Times New Roman" w:hAnsi="Times New Roman" w:cs="Times New Roman"/>
          <w:sz w:val="24"/>
          <w:szCs w:val="24"/>
        </w:rPr>
        <w:t xml:space="preserve">eachers in </w:t>
      </w:r>
      <w:proofErr w:type="spellStart"/>
      <w:r w:rsidRPr="00284A44">
        <w:rPr>
          <w:rFonts w:ascii="Times New Roman" w:eastAsia="Times New Roman" w:hAnsi="Times New Roman" w:cs="Times New Roman"/>
          <w:sz w:val="24"/>
          <w:szCs w:val="24"/>
        </w:rPr>
        <w:t>CCAP</w:t>
      </w:r>
      <w:proofErr w:type="spellEnd"/>
      <w:r w:rsidRPr="00284A44">
        <w:rPr>
          <w:rFonts w:ascii="Times New Roman" w:eastAsia="Times New Roman" w:hAnsi="Times New Roman" w:cs="Times New Roman"/>
          <w:sz w:val="24"/>
          <w:szCs w:val="24"/>
        </w:rPr>
        <w:t xml:space="preserve"> County Group </w:t>
      </w:r>
      <w:proofErr w:type="spellStart"/>
      <w:r w:rsidRPr="00284A44">
        <w:rPr>
          <w:rFonts w:ascii="Times New Roman" w:eastAsia="Times New Roman" w:hAnsi="Times New Roman" w:cs="Times New Roman"/>
          <w:sz w:val="24"/>
          <w:szCs w:val="24"/>
        </w:rPr>
        <w:t>1B</w:t>
      </w:r>
      <w:proofErr w:type="spellEnd"/>
      <w:r w:rsidRPr="00284A44">
        <w:rPr>
          <w:rFonts w:ascii="Times New Roman" w:eastAsia="Times New Roman" w:hAnsi="Times New Roman" w:cs="Times New Roman"/>
          <w:sz w:val="24"/>
          <w:szCs w:val="24"/>
        </w:rPr>
        <w:t xml:space="preserve"> (see Appendix A) </w:t>
      </w:r>
      <w:bookmarkEnd w:id="7"/>
      <w:r w:rsidRPr="00284A44">
        <w:rPr>
          <w:rFonts w:ascii="Times New Roman" w:eastAsia="Times New Roman" w:hAnsi="Times New Roman" w:cs="Times New Roman"/>
          <w:sz w:val="24"/>
          <w:szCs w:val="24"/>
        </w:rPr>
        <w:t>must be paid at least $18.50 per hour; and</w:t>
      </w:r>
    </w:p>
    <w:p w14:paraId="62DFCDC8" w14:textId="77777777" w:rsidR="005A1BA0" w:rsidRPr="00B409F7" w:rsidRDefault="005A1BA0" w:rsidP="00B409F7"/>
    <w:p w14:paraId="3EE66725" w14:textId="0FEE3E0A"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C47377" w:rsidRPr="00C47377">
        <w:rPr>
          <w:rFonts w:ascii="Times New Roman" w:hAnsi="Times New Roman" w:cs="Times New Roman"/>
          <w:sz w:val="24"/>
          <w:szCs w:val="24"/>
        </w:rPr>
        <w:t>Early childhood</w:t>
      </w:r>
      <w:r w:rsidR="00C47377" w:rsidRPr="00C47377">
        <w:rPr>
          <w:rFonts w:ascii="Times New Roman" w:eastAsia="Times New Roman" w:hAnsi="Times New Roman" w:cs="Times New Roman"/>
          <w:sz w:val="24"/>
          <w:szCs w:val="24"/>
        </w:rPr>
        <w:t xml:space="preserve"> </w:t>
      </w:r>
      <w:r w:rsidR="00C47377">
        <w:rPr>
          <w:rFonts w:ascii="Times New Roman" w:eastAsia="Times New Roman" w:hAnsi="Times New Roman" w:cs="Times New Roman"/>
          <w:sz w:val="24"/>
          <w:szCs w:val="24"/>
        </w:rPr>
        <w:t>t</w:t>
      </w:r>
      <w:r w:rsidRPr="00284A44">
        <w:rPr>
          <w:rFonts w:ascii="Times New Roman" w:eastAsia="Times New Roman" w:hAnsi="Times New Roman" w:cs="Times New Roman"/>
          <w:sz w:val="24"/>
          <w:szCs w:val="24"/>
        </w:rPr>
        <w:t xml:space="preserve">eachers in </w:t>
      </w:r>
      <w:proofErr w:type="spellStart"/>
      <w:r w:rsidRPr="00284A44">
        <w:rPr>
          <w:rFonts w:ascii="Times New Roman" w:eastAsia="Times New Roman" w:hAnsi="Times New Roman" w:cs="Times New Roman"/>
          <w:sz w:val="24"/>
          <w:szCs w:val="24"/>
        </w:rPr>
        <w:t>CCAP</w:t>
      </w:r>
      <w:proofErr w:type="spellEnd"/>
      <w:r w:rsidRPr="00284A44">
        <w:rPr>
          <w:rFonts w:ascii="Times New Roman" w:eastAsia="Times New Roman" w:hAnsi="Times New Roman" w:cs="Times New Roman"/>
          <w:sz w:val="24"/>
          <w:szCs w:val="24"/>
        </w:rPr>
        <w:t xml:space="preserve"> County Group 2 </w:t>
      </w:r>
      <w:bookmarkStart w:id="8" w:name="_Hlk167445496"/>
      <w:r w:rsidRPr="00284A44">
        <w:rPr>
          <w:rFonts w:ascii="Times New Roman" w:eastAsia="Times New Roman" w:hAnsi="Times New Roman" w:cs="Times New Roman"/>
          <w:sz w:val="24"/>
          <w:szCs w:val="24"/>
        </w:rPr>
        <w:t>(see Appendix A)</w:t>
      </w:r>
      <w:bookmarkEnd w:id="8"/>
      <w:r w:rsidRPr="00284A44">
        <w:rPr>
          <w:rFonts w:ascii="Times New Roman" w:eastAsia="Times New Roman" w:hAnsi="Times New Roman" w:cs="Times New Roman"/>
          <w:sz w:val="24"/>
          <w:szCs w:val="24"/>
        </w:rPr>
        <w:t xml:space="preserve"> must be paid at least $18.25 per hour.</w:t>
      </w:r>
    </w:p>
    <w:p w14:paraId="280FC917" w14:textId="77777777" w:rsidR="005A1BA0" w:rsidRPr="00B409F7" w:rsidRDefault="005A1BA0" w:rsidP="00B409F7"/>
    <w:p w14:paraId="00A2383F" w14:textId="7C690E99"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5C67EC">
        <w:rPr>
          <w:rFonts w:ascii="Times New Roman" w:eastAsia="Times New Roman" w:hAnsi="Times New Roman" w:cs="Times New Roman"/>
          <w:sz w:val="24"/>
          <w:szCs w:val="24"/>
        </w:rPr>
        <w:t>Early childhood assistants and early childhood teachers in this Section are defined as stated in 89 Ill. Adm. Code 407.45.</w:t>
      </w:r>
    </w:p>
    <w:p w14:paraId="6A5487E6" w14:textId="77777777" w:rsidR="005A1BA0" w:rsidRPr="00B409F7" w:rsidRDefault="005A1BA0" w:rsidP="00B409F7"/>
    <w:p w14:paraId="47EE798B" w14:textId="6E2D592D" w:rsidR="005A1BA0" w:rsidRPr="00284A44" w:rsidRDefault="005A1BA0" w:rsidP="005A1BA0">
      <w:pPr>
        <w:pStyle w:val="ListParagraph"/>
        <w:spacing w:after="0" w:line="240" w:lineRule="auto"/>
        <w:ind w:left="144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For day care homes and group day care homes that receive awards with additional funding for assistants, awards must be used to compensate child care assistants at or above the following wage floor:</w:t>
      </w:r>
    </w:p>
    <w:p w14:paraId="22B99986" w14:textId="77777777" w:rsidR="005A1BA0" w:rsidRPr="00B409F7" w:rsidRDefault="005A1BA0" w:rsidP="00B409F7"/>
    <w:p w14:paraId="45435CDB" w14:textId="06DFF802"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 xml:space="preserve">Child care assistants in </w:t>
      </w:r>
      <w:proofErr w:type="spellStart"/>
      <w:r w:rsidRPr="00284A44">
        <w:rPr>
          <w:rFonts w:ascii="Times New Roman" w:eastAsia="Times New Roman" w:hAnsi="Times New Roman" w:cs="Times New Roman"/>
          <w:sz w:val="24"/>
          <w:szCs w:val="24"/>
        </w:rPr>
        <w:t>CCAP</w:t>
      </w:r>
      <w:proofErr w:type="spellEnd"/>
      <w:r w:rsidRPr="00284A44">
        <w:rPr>
          <w:rFonts w:ascii="Times New Roman" w:eastAsia="Times New Roman" w:hAnsi="Times New Roman" w:cs="Times New Roman"/>
          <w:sz w:val="24"/>
          <w:szCs w:val="24"/>
        </w:rPr>
        <w:t xml:space="preserve"> County Group </w:t>
      </w:r>
      <w:proofErr w:type="spellStart"/>
      <w:r w:rsidRPr="00284A44">
        <w:rPr>
          <w:rFonts w:ascii="Times New Roman" w:eastAsia="Times New Roman" w:hAnsi="Times New Roman" w:cs="Times New Roman"/>
          <w:sz w:val="24"/>
          <w:szCs w:val="24"/>
        </w:rPr>
        <w:t>1A</w:t>
      </w:r>
      <w:proofErr w:type="spellEnd"/>
      <w:r w:rsidRPr="00284A44">
        <w:rPr>
          <w:rFonts w:ascii="Times New Roman" w:eastAsia="Times New Roman" w:hAnsi="Times New Roman" w:cs="Times New Roman"/>
          <w:sz w:val="24"/>
          <w:szCs w:val="24"/>
        </w:rPr>
        <w:t xml:space="preserve"> (see Appendix A) must be paid at least $18.00 per hour; </w:t>
      </w:r>
    </w:p>
    <w:p w14:paraId="444E19B8" w14:textId="77777777" w:rsidR="005A1BA0" w:rsidRPr="00B409F7" w:rsidRDefault="005A1BA0" w:rsidP="00B409F7"/>
    <w:p w14:paraId="033D91B9" w14:textId="27AD92CF"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 xml:space="preserve">Child care assistants in </w:t>
      </w:r>
      <w:proofErr w:type="spellStart"/>
      <w:r w:rsidRPr="00284A44">
        <w:rPr>
          <w:rFonts w:ascii="Times New Roman" w:eastAsia="Times New Roman" w:hAnsi="Times New Roman" w:cs="Times New Roman"/>
          <w:sz w:val="24"/>
          <w:szCs w:val="24"/>
        </w:rPr>
        <w:t>CCAP</w:t>
      </w:r>
      <w:proofErr w:type="spellEnd"/>
      <w:r w:rsidRPr="00284A44">
        <w:rPr>
          <w:rFonts w:ascii="Times New Roman" w:eastAsia="Times New Roman" w:hAnsi="Times New Roman" w:cs="Times New Roman"/>
          <w:sz w:val="24"/>
          <w:szCs w:val="24"/>
        </w:rPr>
        <w:t xml:space="preserve"> County Group </w:t>
      </w:r>
      <w:proofErr w:type="spellStart"/>
      <w:r w:rsidRPr="00284A44">
        <w:rPr>
          <w:rFonts w:ascii="Times New Roman" w:eastAsia="Times New Roman" w:hAnsi="Times New Roman" w:cs="Times New Roman"/>
          <w:sz w:val="24"/>
          <w:szCs w:val="24"/>
        </w:rPr>
        <w:t>1B</w:t>
      </w:r>
      <w:proofErr w:type="spellEnd"/>
      <w:r w:rsidRPr="00284A44">
        <w:rPr>
          <w:rFonts w:ascii="Times New Roman" w:eastAsia="Times New Roman" w:hAnsi="Times New Roman" w:cs="Times New Roman"/>
          <w:sz w:val="24"/>
          <w:szCs w:val="24"/>
        </w:rPr>
        <w:t xml:space="preserve"> (see Appendix A) must be paid at least $17.25 per hour; and</w:t>
      </w:r>
      <w:r w:rsidRPr="00284A44">
        <w:t xml:space="preserve"> </w:t>
      </w:r>
    </w:p>
    <w:p w14:paraId="6C0C0C91" w14:textId="77777777" w:rsidR="005A1BA0" w:rsidRPr="00B409F7" w:rsidRDefault="005A1BA0" w:rsidP="00B409F7"/>
    <w:p w14:paraId="254B16E2" w14:textId="5CCB78E3"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 xml:space="preserve">Child </w:t>
      </w:r>
      <w:r w:rsidR="003B06C7">
        <w:rPr>
          <w:rFonts w:ascii="Times New Roman" w:eastAsia="Times New Roman" w:hAnsi="Times New Roman" w:cs="Times New Roman"/>
          <w:sz w:val="24"/>
          <w:szCs w:val="24"/>
        </w:rPr>
        <w:t>c</w:t>
      </w:r>
      <w:r w:rsidRPr="00284A44">
        <w:rPr>
          <w:rFonts w:ascii="Times New Roman" w:eastAsia="Times New Roman" w:hAnsi="Times New Roman" w:cs="Times New Roman"/>
          <w:sz w:val="24"/>
          <w:szCs w:val="24"/>
        </w:rPr>
        <w:t xml:space="preserve">are assistants in </w:t>
      </w:r>
      <w:proofErr w:type="spellStart"/>
      <w:r w:rsidRPr="00284A44">
        <w:rPr>
          <w:rFonts w:ascii="Times New Roman" w:eastAsia="Times New Roman" w:hAnsi="Times New Roman" w:cs="Times New Roman"/>
          <w:sz w:val="24"/>
          <w:szCs w:val="24"/>
        </w:rPr>
        <w:t>CCAP</w:t>
      </w:r>
      <w:proofErr w:type="spellEnd"/>
      <w:r w:rsidRPr="00284A44">
        <w:rPr>
          <w:rFonts w:ascii="Times New Roman" w:eastAsia="Times New Roman" w:hAnsi="Times New Roman" w:cs="Times New Roman"/>
          <w:sz w:val="24"/>
          <w:szCs w:val="24"/>
        </w:rPr>
        <w:t xml:space="preserve"> County Group 2 (see Appendix A) must be paid at least $17.00 per hour.</w:t>
      </w:r>
    </w:p>
    <w:p w14:paraId="4CB99E6A" w14:textId="77777777" w:rsidR="005A1BA0" w:rsidRPr="00B409F7" w:rsidRDefault="005A1BA0" w:rsidP="00B409F7"/>
    <w:p w14:paraId="07FF18D6" w14:textId="5CC312F3" w:rsidR="005A1BA0" w:rsidRPr="00284A44" w:rsidRDefault="005A1BA0" w:rsidP="005A1BA0">
      <w:pPr>
        <w:pStyle w:val="ListParagraph"/>
        <w:spacing w:after="0" w:line="240" w:lineRule="auto"/>
        <w:ind w:left="216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Child care assistants in this Section are defined in 89 Ill. Adm. Code 406.2 and 408.5.</w:t>
      </w:r>
    </w:p>
    <w:p w14:paraId="6068726D" w14:textId="77777777" w:rsidR="005A1BA0" w:rsidRPr="00B409F7" w:rsidRDefault="005A1BA0" w:rsidP="00B409F7"/>
    <w:p w14:paraId="21FAB1A4" w14:textId="42BADB01" w:rsidR="005A1BA0" w:rsidRPr="00284A44" w:rsidRDefault="005A1BA0" w:rsidP="005A1BA0">
      <w:pPr>
        <w:pStyle w:val="ListParagraph"/>
        <w:spacing w:after="0" w:line="240" w:lineRule="auto"/>
        <w:ind w:left="144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Compensation in this Section is defined as wages and salaries and any associated payroll taxes.</w:t>
      </w:r>
    </w:p>
    <w:p w14:paraId="297DA597" w14:textId="77777777" w:rsidR="005A1BA0" w:rsidRPr="00B409F7" w:rsidRDefault="005A1BA0" w:rsidP="00B409F7"/>
    <w:p w14:paraId="5446507F" w14:textId="3E037C4D" w:rsidR="005A1BA0" w:rsidRPr="00284A44" w:rsidRDefault="005A1BA0" w:rsidP="005A1BA0">
      <w:pPr>
        <w:pStyle w:val="ListParagraph"/>
        <w:spacing w:after="0" w:line="240" w:lineRule="auto"/>
        <w:ind w:left="144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lastRenderedPageBreak/>
        <w:t>d)</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 xml:space="preserve">The wage floor in this Section refers to the amount paid to staff before taxes and before other benefits are deducted. The Department may elect by rule to increase the required wage floors </w:t>
      </w:r>
      <w:r w:rsidR="005C67EC">
        <w:rPr>
          <w:rFonts w:ascii="Times New Roman" w:eastAsia="Times New Roman" w:hAnsi="Times New Roman" w:cs="Times New Roman"/>
          <w:sz w:val="24"/>
          <w:szCs w:val="24"/>
        </w:rPr>
        <w:t xml:space="preserve">annually </w:t>
      </w:r>
      <w:r w:rsidRPr="00284A44">
        <w:rPr>
          <w:rFonts w:ascii="Times New Roman" w:eastAsia="Times New Roman" w:hAnsi="Times New Roman" w:cs="Times New Roman"/>
          <w:sz w:val="24"/>
          <w:szCs w:val="24"/>
        </w:rPr>
        <w:t xml:space="preserve">based on available appropriation, research, modeling, </w:t>
      </w:r>
      <w:r w:rsidR="005C67EC">
        <w:rPr>
          <w:rFonts w:ascii="Times New Roman" w:eastAsia="Times New Roman" w:hAnsi="Times New Roman" w:cs="Times New Roman"/>
          <w:sz w:val="24"/>
          <w:szCs w:val="24"/>
        </w:rPr>
        <w:t xml:space="preserve">cost of living adjustments, </w:t>
      </w:r>
      <w:r w:rsidRPr="00284A44">
        <w:rPr>
          <w:rFonts w:ascii="Times New Roman" w:eastAsia="Times New Roman" w:hAnsi="Times New Roman" w:cs="Times New Roman"/>
          <w:sz w:val="24"/>
          <w:szCs w:val="24"/>
        </w:rPr>
        <w:t xml:space="preserve">or evaluation. </w:t>
      </w:r>
    </w:p>
    <w:p w14:paraId="288AEC48" w14:textId="77777777" w:rsidR="005A1BA0" w:rsidRPr="00B409F7" w:rsidRDefault="005A1BA0" w:rsidP="00B409F7"/>
    <w:p w14:paraId="74975F51" w14:textId="4E3191F6" w:rsidR="005A1BA0" w:rsidRDefault="005A1BA0" w:rsidP="005A1BA0">
      <w:pPr>
        <w:pStyle w:val="ListParagraph"/>
        <w:spacing w:after="0" w:line="240" w:lineRule="auto"/>
        <w:ind w:left="1440" w:hanging="720"/>
        <w:rPr>
          <w:rFonts w:ascii="Times New Roman" w:eastAsia="Times New Roman" w:hAnsi="Times New Roman" w:cs="Times New Roman"/>
          <w:sz w:val="24"/>
          <w:szCs w:val="24"/>
        </w:rPr>
      </w:pPr>
      <w:r w:rsidRPr="00284A44">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Pr="00284A44">
        <w:rPr>
          <w:rFonts w:ascii="Times New Roman" w:eastAsia="Times New Roman" w:hAnsi="Times New Roman" w:cs="Times New Roman"/>
          <w:sz w:val="24"/>
          <w:szCs w:val="24"/>
        </w:rPr>
        <w:t xml:space="preserve">County </w:t>
      </w:r>
      <w:r w:rsidR="003B06C7">
        <w:rPr>
          <w:rFonts w:ascii="Times New Roman" w:eastAsia="Times New Roman" w:hAnsi="Times New Roman" w:cs="Times New Roman"/>
          <w:sz w:val="24"/>
          <w:szCs w:val="24"/>
        </w:rPr>
        <w:t>g</w:t>
      </w:r>
      <w:r w:rsidRPr="00284A44">
        <w:rPr>
          <w:rFonts w:ascii="Times New Roman" w:eastAsia="Times New Roman" w:hAnsi="Times New Roman" w:cs="Times New Roman"/>
          <w:sz w:val="24"/>
          <w:szCs w:val="24"/>
        </w:rPr>
        <w:t>roupings in this Section will align with the Child Care Assistance Program</w:t>
      </w:r>
      <w:r w:rsidR="00597AA9">
        <w:rPr>
          <w:rFonts w:ascii="Times New Roman" w:eastAsia="Times New Roman" w:hAnsi="Times New Roman" w:cs="Times New Roman"/>
          <w:sz w:val="24"/>
          <w:szCs w:val="24"/>
        </w:rPr>
        <w:t xml:space="preserve"> regions</w:t>
      </w:r>
      <w:r w:rsidRPr="00284A44">
        <w:rPr>
          <w:rFonts w:ascii="Times New Roman" w:eastAsia="Times New Roman" w:hAnsi="Times New Roman" w:cs="Times New Roman"/>
          <w:sz w:val="24"/>
          <w:szCs w:val="24"/>
        </w:rPr>
        <w:t>.</w:t>
      </w:r>
    </w:p>
    <w:p w14:paraId="5EB96A46" w14:textId="0A2EEC74" w:rsidR="00597AA9" w:rsidRPr="00B409F7" w:rsidRDefault="00597AA9" w:rsidP="00B409F7"/>
    <w:p w14:paraId="29536C83" w14:textId="19910832" w:rsidR="00597AA9" w:rsidRPr="00284A44" w:rsidRDefault="00597AA9" w:rsidP="005A1BA0">
      <w:pPr>
        <w:pStyle w:val="ListParagraph"/>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Child care programs may utilize awards to compensate additional staff in the child care program after meeting or exceeding the wage floor requirements outlined in subsections a) and b).  Additional staff includes, but is not limited to, directors, assistant directors, floaters, substitutes, food service, and custodial staff.</w:t>
      </w:r>
    </w:p>
    <w:p w14:paraId="1C82C717" w14:textId="77777777" w:rsidR="005A1BA0" w:rsidRDefault="005A1BA0" w:rsidP="00093935"/>
    <w:p w14:paraId="18AA55EB" w14:textId="018AE652" w:rsidR="000174EB" w:rsidRPr="00093935" w:rsidRDefault="005A1BA0" w:rsidP="005A1BA0">
      <w:pPr>
        <w:ind w:firstLine="720"/>
      </w:pPr>
      <w:r w:rsidRPr="00524821">
        <w:t>(Source:  Added at 4</w:t>
      </w:r>
      <w:r>
        <w:t>8</w:t>
      </w:r>
      <w:r w:rsidRPr="00524821">
        <w:t xml:space="preserve"> Ill. Reg. </w:t>
      </w:r>
      <w:r w:rsidR="003B7692">
        <w:t>14957</w:t>
      </w:r>
      <w:r w:rsidRPr="00524821">
        <w:t xml:space="preserve">, effective </w:t>
      </w:r>
      <w:r w:rsidR="003B7692">
        <w:t>October 1,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3776" w14:textId="77777777" w:rsidR="007131AF" w:rsidRDefault="007131AF">
      <w:r>
        <w:separator/>
      </w:r>
    </w:p>
  </w:endnote>
  <w:endnote w:type="continuationSeparator" w:id="0">
    <w:p w14:paraId="5210646C" w14:textId="77777777" w:rsidR="007131AF" w:rsidRDefault="0071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DD3B" w14:textId="77777777" w:rsidR="007131AF" w:rsidRDefault="007131AF">
      <w:r>
        <w:separator/>
      </w:r>
    </w:p>
  </w:footnote>
  <w:footnote w:type="continuationSeparator" w:id="0">
    <w:p w14:paraId="1048C5E4" w14:textId="77777777" w:rsidR="007131AF" w:rsidRDefault="00713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26E"/>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6C7"/>
    <w:rsid w:val="003B419A"/>
    <w:rsid w:val="003B5138"/>
    <w:rsid w:val="003B7692"/>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97AA9"/>
    <w:rsid w:val="005A1BA0"/>
    <w:rsid w:val="005A2494"/>
    <w:rsid w:val="005A3F43"/>
    <w:rsid w:val="005A73F7"/>
    <w:rsid w:val="005B2917"/>
    <w:rsid w:val="005C67EC"/>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31AF"/>
    <w:rsid w:val="00715EB8"/>
    <w:rsid w:val="007165BE"/>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D70"/>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09F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377"/>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63A01"/>
  <w15:chartTrackingRefBased/>
  <w15:docId w15:val="{3AF74D94-778B-4E4F-B3DD-73D67398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B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A1BA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2024-09-24T14:17:00Z</dcterms:created>
  <dcterms:modified xsi:type="dcterms:W3CDTF">2024-10-18T12:32:00Z</dcterms:modified>
</cp:coreProperties>
</file>