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5034" w14:textId="34F37B23" w:rsidR="00C11F4A" w:rsidRDefault="00091A68" w:rsidP="00F55FA0">
      <w:pPr>
        <w:rPr>
          <w:b/>
          <w:bCs/>
          <w:sz w:val="24"/>
          <w:szCs w:val="24"/>
        </w:rPr>
      </w:pPr>
      <w:r>
        <w:br w:type="page"/>
      </w:r>
      <w:r w:rsidR="00C11F4A">
        <w:rPr>
          <w:b/>
          <w:bCs/>
          <w:sz w:val="24"/>
          <w:szCs w:val="24"/>
        </w:rPr>
        <w:lastRenderedPageBreak/>
        <w:t xml:space="preserve">Section </w:t>
      </w:r>
      <w:proofErr w:type="spellStart"/>
      <w:r w:rsidR="00C11F4A">
        <w:rPr>
          <w:b/>
          <w:bCs/>
          <w:sz w:val="24"/>
          <w:szCs w:val="24"/>
        </w:rPr>
        <w:t>130.ILLUSTRATION</w:t>
      </w:r>
      <w:proofErr w:type="spellEnd"/>
      <w:r w:rsidR="00C11F4A">
        <w:rPr>
          <w:b/>
          <w:bCs/>
          <w:sz w:val="24"/>
          <w:szCs w:val="24"/>
        </w:rPr>
        <w:t xml:space="preserve"> E:  </w:t>
      </w:r>
      <w:r w:rsidR="00CD78A9">
        <w:rPr>
          <w:b/>
          <w:bCs/>
          <w:sz w:val="24"/>
          <w:szCs w:val="24"/>
        </w:rPr>
        <w:t xml:space="preserve"> </w:t>
      </w:r>
      <w:r w:rsidR="00C11F4A">
        <w:rPr>
          <w:b/>
          <w:bCs/>
          <w:sz w:val="24"/>
          <w:szCs w:val="24"/>
        </w:rPr>
        <w:t>Tax Reimbursement Calculation Worksheet</w:t>
      </w:r>
    </w:p>
    <w:p w14:paraId="6A65CA75" w14:textId="77777777" w:rsidR="00C11F4A" w:rsidRPr="002E37A8" w:rsidRDefault="00C11F4A" w:rsidP="002E37A8">
      <w:pPr>
        <w:rPr>
          <w:sz w:val="24"/>
          <w:szCs w:val="24"/>
        </w:rPr>
      </w:pPr>
    </w:p>
    <w:p w14:paraId="5E14D62D" w14:textId="7BC7C78D" w:rsidR="00C11F4A" w:rsidRPr="002E37A8" w:rsidRDefault="00C11F4A" w:rsidP="002E37A8">
      <w:pPr>
        <w:ind w:firstLine="360"/>
        <w:rPr>
          <w:sz w:val="24"/>
          <w:szCs w:val="24"/>
        </w:rPr>
      </w:pPr>
      <w:r w:rsidRPr="002E37A8">
        <w:rPr>
          <w:b/>
          <w:bCs/>
          <w:sz w:val="24"/>
          <w:szCs w:val="24"/>
        </w:rPr>
        <w:t>P.A. 98-628:</w:t>
      </w:r>
      <w:r w:rsidRPr="002E37A8">
        <w:rPr>
          <w:sz w:val="24"/>
          <w:szCs w:val="24"/>
        </w:rPr>
        <w:t xml:space="preserve"> </w:t>
      </w:r>
      <w:r w:rsidR="002E37A8" w:rsidRPr="002E37A8">
        <w:rPr>
          <w:sz w:val="24"/>
          <w:szCs w:val="24"/>
        </w:rPr>
        <w:t xml:space="preserve"> </w:t>
      </w:r>
      <w:r w:rsidRPr="002E37A8">
        <w:rPr>
          <w:sz w:val="24"/>
          <w:szCs w:val="24"/>
        </w:rPr>
        <w:t>Public Act 98-628 (effective January 1, 2015) amended the Retailers' Occupation Tax Act and the Use Tax Act to provide for an alternate method of determining the selling price ("alternate selling price") subject to sales and use taxes for certain motor vehicles that are leased at the time of sale.  This alternate selling price must be used when a qualifying motor vehicle is sold for the purpose of being contemporaneously leased under a fixed-term lease contract for a period of more than one year.  See 86 Ill. Adm. Code 130.454 and Informational Bulletin FY 2015-03 "Leased Motor Vehicle Changes and New Reporting Requirements" for more information on which motor vehicles and which leases are subject to the alternate selling price.  The alternate selling price for these leased motor vehicles is the consideration received by the lessor (i.e.</w:t>
      </w:r>
      <w:r w:rsidR="00CD78A9">
        <w:rPr>
          <w:sz w:val="24"/>
          <w:szCs w:val="24"/>
        </w:rPr>
        <w:t>,</w:t>
      </w:r>
      <w:r w:rsidRPr="002E37A8">
        <w:rPr>
          <w:sz w:val="24"/>
          <w:szCs w:val="24"/>
        </w:rPr>
        <w:t xml:space="preserve"> leasing company) pursuant to the lease contract, including amounts due at lease signing and all monthly or other regular payments charged over the term of the lease.</w:t>
      </w:r>
    </w:p>
    <w:p w14:paraId="24B310CB" w14:textId="77777777" w:rsidR="00C11F4A" w:rsidRPr="00C11F4A" w:rsidRDefault="00C11F4A" w:rsidP="00C11F4A">
      <w:pPr>
        <w:rPr>
          <w:sz w:val="24"/>
          <w:szCs w:val="24"/>
        </w:rPr>
      </w:pPr>
    </w:p>
    <w:p w14:paraId="606956DC" w14:textId="07617102" w:rsidR="00C11F4A" w:rsidRPr="00C11F4A" w:rsidRDefault="00C11F4A" w:rsidP="00C11F4A">
      <w:pPr>
        <w:pStyle w:val="Pa1"/>
        <w:spacing w:line="240" w:lineRule="auto"/>
        <w:ind w:firstLine="360"/>
        <w:rPr>
          <w:rFonts w:ascii="Times New Roman" w:hAnsi="Times New Roman"/>
        </w:rPr>
      </w:pPr>
      <w:r w:rsidRPr="00A8735A">
        <w:rPr>
          <w:rFonts w:ascii="Times New Roman" w:hAnsi="Times New Roman"/>
          <w:b/>
        </w:rPr>
        <w:t>TAX REIMBURSEMENT:</w:t>
      </w:r>
      <w:r w:rsidRPr="00A8735A">
        <w:rPr>
          <w:rFonts w:ascii="Times New Roman" w:hAnsi="Times New Roman"/>
        </w:rPr>
        <w:t xml:space="preserve"> </w:t>
      </w:r>
      <w:r>
        <w:rPr>
          <w:rFonts w:ascii="Times New Roman" w:hAnsi="Times New Roman"/>
        </w:rPr>
        <w:t xml:space="preserve"> </w:t>
      </w:r>
      <w:r w:rsidRPr="00A8735A">
        <w:rPr>
          <w:rFonts w:ascii="Times New Roman" w:hAnsi="Times New Roman"/>
        </w:rPr>
        <w:t>In these transactions, the person selling the motor vehicle, (e.g., a motor vehicle dealership) owes Retailers</w:t>
      </w:r>
      <w:r>
        <w:rPr>
          <w:rFonts w:ascii="Times New Roman" w:hAnsi="Times New Roman"/>
        </w:rPr>
        <w:t>'</w:t>
      </w:r>
      <w:r w:rsidRPr="00A8735A">
        <w:rPr>
          <w:rFonts w:ascii="Times New Roman" w:hAnsi="Times New Roman"/>
        </w:rPr>
        <w:t xml:space="preserve"> Occupation Tax. </w:t>
      </w:r>
      <w:r>
        <w:rPr>
          <w:rFonts w:ascii="Times New Roman" w:hAnsi="Times New Roman"/>
        </w:rPr>
        <w:t xml:space="preserve"> </w:t>
      </w:r>
      <w:r w:rsidRPr="00A8735A">
        <w:rPr>
          <w:rFonts w:ascii="Times New Roman" w:hAnsi="Times New Roman"/>
        </w:rPr>
        <w:t xml:space="preserve">The person purchasing the </w:t>
      </w:r>
      <w:r w:rsidRPr="00B23234">
        <w:rPr>
          <w:rFonts w:ascii="Times New Roman" w:hAnsi="Times New Roman"/>
        </w:rPr>
        <w:t>motor vehicle (i.e., the leasing company) owes Use Tax.  It is customary, however, for vehicle lease contracts to require lessees (i.e., "lease customers") to reimburse any sales taxes owed.  If this reimbursement of tax is included in the lease contract, then, under the statute, it becomes part of the selling price subject to tax.  In addition, if the lease contract includes finance charges on the tax reimbursement, these finance charges also become part of the selling price subject to tax.  It is impo</w:t>
      </w:r>
      <w:r w:rsidRPr="00A8735A">
        <w:rPr>
          <w:rFonts w:ascii="Times New Roman" w:hAnsi="Times New Roman"/>
        </w:rPr>
        <w:t xml:space="preserve">rtant to remember that, in these transactions, the tax is based on </w:t>
      </w:r>
      <w:r w:rsidRPr="00A8735A">
        <w:rPr>
          <w:rFonts w:ascii="Times New Roman" w:hAnsi="Times New Roman"/>
          <w:b/>
        </w:rPr>
        <w:t>the amount due under the lease contract</w:t>
      </w:r>
      <w:r w:rsidRPr="00A8735A">
        <w:rPr>
          <w:rFonts w:ascii="Times New Roman" w:hAnsi="Times New Roman"/>
        </w:rPr>
        <w:t xml:space="preserve">.  </w:t>
      </w:r>
      <w:r w:rsidRPr="00A8735A">
        <w:rPr>
          <w:rFonts w:ascii="Times New Roman" w:hAnsi="Times New Roman"/>
          <w:b/>
        </w:rPr>
        <w:t xml:space="preserve">So, whatever amounts are included in the lease contract become part of the </w:t>
      </w:r>
      <w:r>
        <w:rPr>
          <w:rFonts w:ascii="Times New Roman" w:hAnsi="Times New Roman"/>
          <w:b/>
        </w:rPr>
        <w:t>"</w:t>
      </w:r>
      <w:r w:rsidRPr="00A8735A">
        <w:rPr>
          <w:rFonts w:ascii="Times New Roman" w:hAnsi="Times New Roman"/>
          <w:b/>
        </w:rPr>
        <w:t>selling price</w:t>
      </w:r>
      <w:r>
        <w:rPr>
          <w:rFonts w:ascii="Times New Roman" w:hAnsi="Times New Roman"/>
          <w:b/>
        </w:rPr>
        <w:t>"</w:t>
      </w:r>
      <w:r w:rsidRPr="00A8735A">
        <w:rPr>
          <w:rFonts w:ascii="Times New Roman" w:hAnsi="Times New Roman"/>
          <w:b/>
        </w:rPr>
        <w:t xml:space="preserve"> on which tax must be calculated.</w:t>
      </w:r>
    </w:p>
    <w:p w14:paraId="44361FF2" w14:textId="77777777" w:rsidR="00C11F4A" w:rsidRPr="00C11F4A" w:rsidRDefault="00C11F4A" w:rsidP="00C11F4A">
      <w:pPr>
        <w:ind w:firstLine="360"/>
        <w:rPr>
          <w:bCs/>
          <w:sz w:val="24"/>
          <w:szCs w:val="24"/>
        </w:rPr>
      </w:pPr>
    </w:p>
    <w:p w14:paraId="6B746193" w14:textId="0497FFDC" w:rsidR="00C11F4A" w:rsidRPr="00A8735A" w:rsidRDefault="00C11F4A" w:rsidP="00C11F4A">
      <w:pPr>
        <w:ind w:firstLine="360"/>
        <w:rPr>
          <w:sz w:val="24"/>
          <w:szCs w:val="24"/>
        </w:rPr>
      </w:pPr>
      <w:r w:rsidRPr="00A8735A">
        <w:rPr>
          <w:b/>
          <w:sz w:val="24"/>
          <w:szCs w:val="24"/>
        </w:rPr>
        <w:t>CALCULATING TAX WHEN INCLUDED IN LEASE CONTRACT:</w:t>
      </w:r>
      <w:r w:rsidRPr="00A8735A">
        <w:rPr>
          <w:sz w:val="24"/>
          <w:szCs w:val="24"/>
        </w:rPr>
        <w:t xml:space="preserve"> </w:t>
      </w:r>
      <w:r>
        <w:rPr>
          <w:sz w:val="24"/>
          <w:szCs w:val="24"/>
        </w:rPr>
        <w:t xml:space="preserve"> </w:t>
      </w:r>
      <w:r w:rsidRPr="00A8735A">
        <w:rPr>
          <w:sz w:val="24"/>
          <w:szCs w:val="24"/>
        </w:rPr>
        <w:t xml:space="preserve">If the lease contract includes a reimbursement of tax and also includes finance charges on that reimbursement, </w:t>
      </w:r>
      <w:r w:rsidRPr="00FE48D4">
        <w:rPr>
          <w:sz w:val="24"/>
          <w:szCs w:val="24"/>
        </w:rPr>
        <w:t>retailers</w:t>
      </w:r>
      <w:r>
        <w:rPr>
          <w:sz w:val="24"/>
          <w:szCs w:val="24"/>
        </w:rPr>
        <w:t xml:space="preserve"> </w:t>
      </w:r>
      <w:r w:rsidRPr="00A8735A">
        <w:rPr>
          <w:sz w:val="24"/>
          <w:szCs w:val="24"/>
        </w:rPr>
        <w:t xml:space="preserve">will have to compute the total amount due under the lease in a way that ensures the proper amount of tax is paid. Regardless of how the lease payment amounts are arrived at to recover tax, the retailer is required to remit tax based on the full amount due under the lease contract, including any increase resulting from a reimbursement of tax and finance charges on that reimbursement. </w:t>
      </w:r>
      <w:r>
        <w:rPr>
          <w:sz w:val="24"/>
          <w:szCs w:val="24"/>
        </w:rPr>
        <w:t xml:space="preserve"> </w:t>
      </w:r>
      <w:r w:rsidRPr="00A8735A">
        <w:rPr>
          <w:sz w:val="24"/>
          <w:szCs w:val="24"/>
        </w:rPr>
        <w:t xml:space="preserve">One way to compute this mathematically is to use the example below. </w:t>
      </w:r>
      <w:r>
        <w:rPr>
          <w:sz w:val="24"/>
          <w:szCs w:val="24"/>
        </w:rPr>
        <w:t xml:space="preserve"> </w:t>
      </w:r>
      <w:r w:rsidRPr="00A8735A">
        <w:rPr>
          <w:sz w:val="24"/>
          <w:szCs w:val="24"/>
        </w:rPr>
        <w:t>Whether the retailer uses this method or uses another method to compute tax owed, the retailer must always be sure to remit tax on the total consideration received by the lessor pursuant to the lease contract, however the payments were computed.</w:t>
      </w:r>
    </w:p>
    <w:p w14:paraId="6AD03C5C" w14:textId="77777777" w:rsidR="00C11F4A" w:rsidRDefault="00C11F4A" w:rsidP="00C11F4A">
      <w:pPr>
        <w:rPr>
          <w:b/>
          <w:sz w:val="24"/>
          <w:szCs w:val="24"/>
        </w:rPr>
      </w:pPr>
      <w:r>
        <w:rPr>
          <w:b/>
          <w:sz w:val="24"/>
          <w:szCs w:val="24"/>
        </w:rPr>
        <w:br w:type="page"/>
      </w:r>
    </w:p>
    <w:p w14:paraId="51A88E48" w14:textId="77777777" w:rsidR="00C11F4A" w:rsidRPr="00A8735A" w:rsidRDefault="00C11F4A" w:rsidP="00C11F4A">
      <w:pPr>
        <w:rPr>
          <w:b/>
          <w:sz w:val="24"/>
          <w:szCs w:val="24"/>
        </w:rPr>
      </w:pPr>
    </w:p>
    <w:p w14:paraId="4A67398C" w14:textId="77777777" w:rsidR="00C11F4A" w:rsidRPr="00A8735A" w:rsidRDefault="00C11F4A" w:rsidP="00C11F4A">
      <w:pPr>
        <w:jc w:val="center"/>
        <w:rPr>
          <w:b/>
          <w:sz w:val="24"/>
          <w:szCs w:val="24"/>
        </w:rPr>
      </w:pPr>
      <w:r w:rsidRPr="00A8735A">
        <w:rPr>
          <w:b/>
          <w:sz w:val="24"/>
          <w:szCs w:val="24"/>
        </w:rPr>
        <w:t>Tax Reimbursement Calculation Worksheet</w:t>
      </w:r>
    </w:p>
    <w:p w14:paraId="108FB64B" w14:textId="77777777" w:rsidR="002C2360" w:rsidRDefault="002C2360" w:rsidP="00C11F4A">
      <w:pPr>
        <w:autoSpaceDE w:val="0"/>
        <w:autoSpaceDN w:val="0"/>
        <w:adjustRightInd w:val="0"/>
        <w:spacing w:line="241" w:lineRule="atLeast"/>
        <w:rPr>
          <w:b/>
          <w:bCs/>
          <w:color w:val="000000"/>
          <w:sz w:val="24"/>
          <w:szCs w:val="24"/>
        </w:rPr>
      </w:pPr>
    </w:p>
    <w:p w14:paraId="75177E15" w14:textId="60935E26" w:rsidR="00C11F4A" w:rsidRPr="00A8735A" w:rsidRDefault="00C11F4A" w:rsidP="00C11F4A">
      <w:pPr>
        <w:autoSpaceDE w:val="0"/>
        <w:autoSpaceDN w:val="0"/>
        <w:adjustRightInd w:val="0"/>
        <w:spacing w:line="241" w:lineRule="atLeast"/>
        <w:rPr>
          <w:color w:val="000000"/>
          <w:sz w:val="24"/>
          <w:szCs w:val="24"/>
        </w:rPr>
      </w:pPr>
      <w:r w:rsidRPr="00A8735A">
        <w:rPr>
          <w:b/>
          <w:bCs/>
          <w:color w:val="000000"/>
          <w:sz w:val="24"/>
          <w:szCs w:val="24"/>
        </w:rPr>
        <w:t>Example:</w:t>
      </w:r>
      <w:r>
        <w:rPr>
          <w:b/>
          <w:bCs/>
          <w:color w:val="000000"/>
          <w:sz w:val="24"/>
          <w:szCs w:val="24"/>
        </w:rPr>
        <w:t xml:space="preserve"> </w:t>
      </w:r>
      <w:r w:rsidRPr="00A8735A">
        <w:rPr>
          <w:b/>
          <w:bCs/>
          <w:color w:val="000000"/>
          <w:sz w:val="24"/>
          <w:szCs w:val="24"/>
        </w:rPr>
        <w:t xml:space="preserve"> </w:t>
      </w:r>
    </w:p>
    <w:p w14:paraId="214CDDBF" w14:textId="77777777" w:rsidR="00C11F4A" w:rsidRPr="00A8735A" w:rsidRDefault="00C11F4A" w:rsidP="00C11F4A">
      <w:pPr>
        <w:autoSpaceDE w:val="0"/>
        <w:autoSpaceDN w:val="0"/>
        <w:adjustRightInd w:val="0"/>
        <w:spacing w:line="241" w:lineRule="atLeast"/>
        <w:rPr>
          <w:color w:val="000000"/>
          <w:sz w:val="24"/>
          <w:szCs w:val="24"/>
        </w:rPr>
      </w:pPr>
      <w:r w:rsidRPr="00A8735A">
        <w:rPr>
          <w:color w:val="000000"/>
          <w:sz w:val="24"/>
          <w:szCs w:val="24"/>
        </w:rPr>
        <w:t xml:space="preserve">A lease contract for the sale of a qualifying motor vehicle reflects the following terms: </w:t>
      </w:r>
    </w:p>
    <w:p w14:paraId="1CE3B471" w14:textId="77777777" w:rsidR="00C11F4A" w:rsidRPr="00A8735A" w:rsidRDefault="00C11F4A" w:rsidP="00C11F4A">
      <w:pPr>
        <w:autoSpaceDE w:val="0"/>
        <w:autoSpaceDN w:val="0"/>
        <w:adjustRightInd w:val="0"/>
        <w:rPr>
          <w:color w:val="000000"/>
          <w:sz w:val="24"/>
          <w:szCs w:val="24"/>
        </w:rPr>
      </w:pPr>
      <w:r w:rsidRPr="00A8735A">
        <w:rPr>
          <w:color w:val="000000"/>
          <w:sz w:val="24"/>
          <w:szCs w:val="24"/>
        </w:rPr>
        <w:t xml:space="preserve">An amount due at signing of $5,000. </w:t>
      </w:r>
    </w:p>
    <w:p w14:paraId="668E1489" w14:textId="77777777" w:rsidR="00C11F4A" w:rsidRPr="00A8735A" w:rsidRDefault="00C11F4A" w:rsidP="00C11F4A">
      <w:pPr>
        <w:autoSpaceDE w:val="0"/>
        <w:autoSpaceDN w:val="0"/>
        <w:adjustRightInd w:val="0"/>
        <w:rPr>
          <w:color w:val="000000"/>
          <w:sz w:val="24"/>
          <w:szCs w:val="24"/>
        </w:rPr>
      </w:pPr>
      <w:r w:rsidRPr="00A8735A">
        <w:rPr>
          <w:color w:val="000000"/>
          <w:sz w:val="24"/>
          <w:szCs w:val="24"/>
        </w:rPr>
        <w:t>Before calculating the reimbursement of tax, the dealer determines that the lease customer will owe a payment of $</w:t>
      </w:r>
      <w:r>
        <w:rPr>
          <w:color w:val="000000"/>
          <w:sz w:val="24"/>
          <w:szCs w:val="24"/>
        </w:rPr>
        <w:t>700</w:t>
      </w:r>
      <w:r w:rsidRPr="00A8735A">
        <w:rPr>
          <w:color w:val="000000"/>
          <w:sz w:val="24"/>
          <w:szCs w:val="24"/>
        </w:rPr>
        <w:t xml:space="preserve"> each month for the next 36 months (</w:t>
      </w:r>
      <w:r w:rsidRPr="0043218A">
        <w:rPr>
          <w:color w:val="000000"/>
          <w:sz w:val="24"/>
          <w:szCs w:val="24"/>
        </w:rPr>
        <w:t>i.e.,</w:t>
      </w:r>
      <w:r w:rsidRPr="00A8735A">
        <w:rPr>
          <w:i/>
          <w:iCs/>
          <w:color w:val="000000"/>
          <w:sz w:val="24"/>
          <w:szCs w:val="24"/>
        </w:rPr>
        <w:t xml:space="preserve"> </w:t>
      </w:r>
      <w:r w:rsidRPr="00A8735A">
        <w:rPr>
          <w:color w:val="000000"/>
          <w:sz w:val="24"/>
          <w:szCs w:val="24"/>
        </w:rPr>
        <w:t>$</w:t>
      </w:r>
      <w:r>
        <w:rPr>
          <w:color w:val="000000"/>
          <w:sz w:val="24"/>
          <w:szCs w:val="24"/>
        </w:rPr>
        <w:t>25</w:t>
      </w:r>
      <w:r w:rsidRPr="00A8735A">
        <w:rPr>
          <w:color w:val="000000"/>
          <w:sz w:val="24"/>
          <w:szCs w:val="24"/>
        </w:rPr>
        <w:t>,</w:t>
      </w:r>
      <w:r>
        <w:rPr>
          <w:color w:val="000000"/>
          <w:sz w:val="24"/>
          <w:szCs w:val="24"/>
        </w:rPr>
        <w:t>2</w:t>
      </w:r>
      <w:r w:rsidRPr="00A8735A">
        <w:rPr>
          <w:color w:val="000000"/>
          <w:sz w:val="24"/>
          <w:szCs w:val="24"/>
        </w:rPr>
        <w:t xml:space="preserve">00). </w:t>
      </w:r>
    </w:p>
    <w:p w14:paraId="73B6C287" w14:textId="77777777" w:rsidR="00C11F4A" w:rsidRPr="00A8735A" w:rsidRDefault="00C11F4A" w:rsidP="00C11F4A">
      <w:pPr>
        <w:autoSpaceDE w:val="0"/>
        <w:autoSpaceDN w:val="0"/>
        <w:adjustRightInd w:val="0"/>
        <w:rPr>
          <w:color w:val="000000"/>
          <w:sz w:val="24"/>
          <w:szCs w:val="24"/>
        </w:rPr>
      </w:pPr>
      <w:r w:rsidRPr="00A8735A">
        <w:rPr>
          <w:color w:val="000000"/>
          <w:sz w:val="24"/>
          <w:szCs w:val="24"/>
        </w:rPr>
        <w:t xml:space="preserve">The lease contract requires the lease customer to reimburse the tax owed by the dealer and leasing company. </w:t>
      </w:r>
    </w:p>
    <w:p w14:paraId="4551B16D" w14:textId="77777777" w:rsidR="00C11F4A" w:rsidRPr="00A8735A" w:rsidRDefault="00C11F4A" w:rsidP="00C11F4A">
      <w:pPr>
        <w:autoSpaceDE w:val="0"/>
        <w:autoSpaceDN w:val="0"/>
        <w:adjustRightInd w:val="0"/>
        <w:rPr>
          <w:color w:val="000000"/>
          <w:sz w:val="24"/>
          <w:szCs w:val="24"/>
        </w:rPr>
      </w:pPr>
      <w:r w:rsidRPr="00A8735A">
        <w:rPr>
          <w:color w:val="000000"/>
          <w:sz w:val="24"/>
          <w:szCs w:val="24"/>
        </w:rPr>
        <w:t xml:space="preserve">The combined tax rate is </w:t>
      </w:r>
      <w:r>
        <w:rPr>
          <w:color w:val="000000"/>
          <w:sz w:val="24"/>
          <w:szCs w:val="24"/>
        </w:rPr>
        <w:t>7</w:t>
      </w:r>
      <w:r w:rsidRPr="00A8735A">
        <w:rPr>
          <w:color w:val="000000"/>
          <w:sz w:val="24"/>
          <w:szCs w:val="24"/>
        </w:rPr>
        <w:t>.25% (state and local taxes).</w:t>
      </w:r>
    </w:p>
    <w:p w14:paraId="6A106A27" w14:textId="44BCFE9C" w:rsidR="00C11F4A" w:rsidRDefault="00C11F4A" w:rsidP="00C11F4A">
      <w:pPr>
        <w:jc w:val="center"/>
        <w:rPr>
          <w:b/>
          <w:sz w:val="24"/>
          <w:szCs w:val="24"/>
        </w:rPr>
      </w:pPr>
    </w:p>
    <w:tbl>
      <w:tblPr>
        <w:tblW w:w="0" w:type="auto"/>
        <w:tblLook w:val="0000" w:firstRow="0" w:lastRow="0" w:firstColumn="0" w:lastColumn="0" w:noHBand="0" w:noVBand="0"/>
      </w:tblPr>
      <w:tblGrid>
        <w:gridCol w:w="468"/>
        <w:gridCol w:w="7632"/>
        <w:gridCol w:w="1260"/>
      </w:tblGrid>
      <w:tr w:rsidR="002C2360" w:rsidRPr="002C2360" w14:paraId="638E46FF" w14:textId="77777777" w:rsidTr="00F918DC">
        <w:tc>
          <w:tcPr>
            <w:tcW w:w="468" w:type="dxa"/>
          </w:tcPr>
          <w:p w14:paraId="2B3E8D2F" w14:textId="4D3168D1" w:rsidR="002C2360" w:rsidRPr="002C2360" w:rsidRDefault="002C2360" w:rsidP="002C2360">
            <w:pPr>
              <w:ind w:right="-101"/>
              <w:rPr>
                <w:bCs/>
                <w:sz w:val="24"/>
                <w:szCs w:val="24"/>
              </w:rPr>
            </w:pPr>
            <w:r w:rsidRPr="002C2360">
              <w:rPr>
                <w:bCs/>
                <w:sz w:val="24"/>
                <w:szCs w:val="24"/>
              </w:rPr>
              <w:t>1.</w:t>
            </w:r>
          </w:p>
        </w:tc>
        <w:tc>
          <w:tcPr>
            <w:tcW w:w="7632" w:type="dxa"/>
          </w:tcPr>
          <w:p w14:paraId="19BB0DE2" w14:textId="293C4206" w:rsidR="002C2360" w:rsidRPr="002C2360" w:rsidRDefault="002C2360" w:rsidP="002C2360">
            <w:pPr>
              <w:tabs>
                <w:tab w:val="left" w:pos="5293"/>
              </w:tabs>
              <w:ind w:left="-43" w:right="-101"/>
              <w:rPr>
                <w:bCs/>
                <w:sz w:val="24"/>
                <w:szCs w:val="24"/>
              </w:rPr>
            </w:pPr>
            <w:r>
              <w:rPr>
                <w:bCs/>
                <w:sz w:val="24"/>
                <w:szCs w:val="24"/>
              </w:rPr>
              <w:t>Enter 1.00………………………………………………………………………</w:t>
            </w:r>
          </w:p>
        </w:tc>
        <w:tc>
          <w:tcPr>
            <w:tcW w:w="1260" w:type="dxa"/>
          </w:tcPr>
          <w:p w14:paraId="3810475B" w14:textId="08A0C6C7" w:rsidR="002C2360" w:rsidRPr="002C2360" w:rsidRDefault="00F918DC" w:rsidP="00F918DC">
            <w:pPr>
              <w:ind w:left="-65" w:right="289"/>
              <w:jc w:val="right"/>
              <w:rPr>
                <w:bCs/>
                <w:sz w:val="24"/>
                <w:szCs w:val="24"/>
              </w:rPr>
            </w:pPr>
            <w:r>
              <w:rPr>
                <w:bCs/>
                <w:sz w:val="24"/>
                <w:szCs w:val="24"/>
              </w:rPr>
              <w:t>1.00</w:t>
            </w:r>
          </w:p>
        </w:tc>
      </w:tr>
      <w:tr w:rsidR="002C2360" w:rsidRPr="002C2360" w14:paraId="56A0730B" w14:textId="77777777" w:rsidTr="00F918DC">
        <w:tc>
          <w:tcPr>
            <w:tcW w:w="468" w:type="dxa"/>
          </w:tcPr>
          <w:p w14:paraId="644695C7" w14:textId="22EAB39D" w:rsidR="002C2360" w:rsidRPr="002C2360" w:rsidRDefault="002C2360" w:rsidP="002C2360">
            <w:pPr>
              <w:ind w:right="-103"/>
              <w:rPr>
                <w:bCs/>
                <w:sz w:val="24"/>
                <w:szCs w:val="24"/>
              </w:rPr>
            </w:pPr>
            <w:r>
              <w:rPr>
                <w:bCs/>
                <w:sz w:val="24"/>
                <w:szCs w:val="24"/>
              </w:rPr>
              <w:t>2.</w:t>
            </w:r>
          </w:p>
        </w:tc>
        <w:tc>
          <w:tcPr>
            <w:tcW w:w="7632" w:type="dxa"/>
          </w:tcPr>
          <w:p w14:paraId="02ECD7C7" w14:textId="6BE5A26F" w:rsidR="002C2360" w:rsidRPr="002C2360" w:rsidRDefault="002C2360" w:rsidP="002C2360">
            <w:pPr>
              <w:ind w:left="-40" w:right="-96"/>
              <w:rPr>
                <w:bCs/>
                <w:sz w:val="24"/>
                <w:szCs w:val="24"/>
              </w:rPr>
            </w:pPr>
            <w:r>
              <w:rPr>
                <w:bCs/>
                <w:sz w:val="24"/>
                <w:szCs w:val="24"/>
              </w:rPr>
              <w:t>Enter the combined state and local tax rate as a decimal………………………</w:t>
            </w:r>
          </w:p>
        </w:tc>
        <w:tc>
          <w:tcPr>
            <w:tcW w:w="1260" w:type="dxa"/>
          </w:tcPr>
          <w:p w14:paraId="531E90A9" w14:textId="73FC0AB2" w:rsidR="002C2360" w:rsidRPr="002C2360" w:rsidRDefault="00F918DC" w:rsidP="00F918DC">
            <w:pPr>
              <w:ind w:left="-65" w:right="289"/>
              <w:jc w:val="right"/>
              <w:rPr>
                <w:bCs/>
                <w:sz w:val="24"/>
                <w:szCs w:val="24"/>
              </w:rPr>
            </w:pPr>
            <w:r>
              <w:rPr>
                <w:bCs/>
                <w:sz w:val="24"/>
                <w:szCs w:val="24"/>
              </w:rPr>
              <w:t>0.0725</w:t>
            </w:r>
          </w:p>
        </w:tc>
      </w:tr>
      <w:tr w:rsidR="002C2360" w:rsidRPr="002C2360" w14:paraId="404F74C0" w14:textId="77777777" w:rsidTr="00F918DC">
        <w:tc>
          <w:tcPr>
            <w:tcW w:w="468" w:type="dxa"/>
          </w:tcPr>
          <w:p w14:paraId="646A610F" w14:textId="174459E4" w:rsidR="002C2360" w:rsidRPr="002C2360" w:rsidRDefault="002C2360" w:rsidP="002C2360">
            <w:pPr>
              <w:ind w:right="-103"/>
              <w:rPr>
                <w:bCs/>
                <w:sz w:val="24"/>
                <w:szCs w:val="24"/>
              </w:rPr>
            </w:pPr>
            <w:r>
              <w:rPr>
                <w:bCs/>
                <w:sz w:val="24"/>
                <w:szCs w:val="24"/>
              </w:rPr>
              <w:t>3.</w:t>
            </w:r>
          </w:p>
        </w:tc>
        <w:tc>
          <w:tcPr>
            <w:tcW w:w="7632" w:type="dxa"/>
          </w:tcPr>
          <w:p w14:paraId="601A6426" w14:textId="5BA3A9B4" w:rsidR="002C2360" w:rsidRPr="002C2360" w:rsidRDefault="002C2360" w:rsidP="002C2360">
            <w:pPr>
              <w:ind w:left="-40" w:right="-96"/>
              <w:rPr>
                <w:bCs/>
                <w:sz w:val="24"/>
                <w:szCs w:val="24"/>
              </w:rPr>
            </w:pPr>
            <w:r>
              <w:rPr>
                <w:bCs/>
                <w:sz w:val="24"/>
                <w:szCs w:val="24"/>
              </w:rPr>
              <w:t>Subtract line 2 from line 1……………………………………………………..</w:t>
            </w:r>
            <w:r w:rsidR="00F918DC">
              <w:rPr>
                <w:bCs/>
                <w:sz w:val="24"/>
                <w:szCs w:val="24"/>
              </w:rPr>
              <w:t>.</w:t>
            </w:r>
          </w:p>
        </w:tc>
        <w:tc>
          <w:tcPr>
            <w:tcW w:w="1260" w:type="dxa"/>
          </w:tcPr>
          <w:p w14:paraId="6F80EEA0" w14:textId="597C5EA4" w:rsidR="002C2360" w:rsidRPr="002C2360" w:rsidRDefault="00F918DC" w:rsidP="00F918DC">
            <w:pPr>
              <w:ind w:left="-65" w:right="289"/>
              <w:jc w:val="right"/>
              <w:rPr>
                <w:bCs/>
                <w:sz w:val="24"/>
                <w:szCs w:val="24"/>
              </w:rPr>
            </w:pPr>
            <w:r>
              <w:rPr>
                <w:bCs/>
                <w:sz w:val="24"/>
                <w:szCs w:val="24"/>
              </w:rPr>
              <w:t>0.9275</w:t>
            </w:r>
          </w:p>
        </w:tc>
      </w:tr>
      <w:tr w:rsidR="002C2360" w:rsidRPr="002C2360" w14:paraId="398B1274" w14:textId="77777777" w:rsidTr="00F918DC">
        <w:tc>
          <w:tcPr>
            <w:tcW w:w="468" w:type="dxa"/>
          </w:tcPr>
          <w:p w14:paraId="433EB0B5" w14:textId="13C50E3E" w:rsidR="002C2360" w:rsidRPr="002C2360" w:rsidRDefault="002C2360" w:rsidP="002C2360">
            <w:pPr>
              <w:ind w:right="-103"/>
              <w:rPr>
                <w:bCs/>
                <w:sz w:val="24"/>
                <w:szCs w:val="24"/>
              </w:rPr>
            </w:pPr>
            <w:r>
              <w:rPr>
                <w:bCs/>
                <w:sz w:val="24"/>
                <w:szCs w:val="24"/>
              </w:rPr>
              <w:t>4.</w:t>
            </w:r>
          </w:p>
        </w:tc>
        <w:tc>
          <w:tcPr>
            <w:tcW w:w="7632" w:type="dxa"/>
          </w:tcPr>
          <w:p w14:paraId="570DEA1E" w14:textId="3D0020AC" w:rsidR="002C2360" w:rsidRPr="002C2360" w:rsidRDefault="002C2360" w:rsidP="002C2360">
            <w:pPr>
              <w:ind w:left="-40" w:right="-96"/>
              <w:rPr>
                <w:bCs/>
                <w:sz w:val="24"/>
                <w:szCs w:val="24"/>
              </w:rPr>
            </w:pPr>
            <w:r>
              <w:rPr>
                <w:bCs/>
                <w:sz w:val="24"/>
                <w:szCs w:val="24"/>
              </w:rPr>
              <w:t>Divide line 1 by line 3 and round the total to 4 decimal places……………</w:t>
            </w:r>
            <w:proofErr w:type="gramStart"/>
            <w:r>
              <w:rPr>
                <w:bCs/>
                <w:sz w:val="24"/>
                <w:szCs w:val="24"/>
              </w:rPr>
              <w:t>…..</w:t>
            </w:r>
            <w:proofErr w:type="gramEnd"/>
          </w:p>
        </w:tc>
        <w:tc>
          <w:tcPr>
            <w:tcW w:w="1260" w:type="dxa"/>
          </w:tcPr>
          <w:p w14:paraId="4BDB5CFC" w14:textId="3E747F66" w:rsidR="002C2360" w:rsidRPr="002C2360" w:rsidRDefault="00F918DC" w:rsidP="00F918DC">
            <w:pPr>
              <w:ind w:left="-65" w:right="289"/>
              <w:jc w:val="right"/>
              <w:rPr>
                <w:bCs/>
                <w:sz w:val="24"/>
                <w:szCs w:val="24"/>
              </w:rPr>
            </w:pPr>
            <w:r>
              <w:rPr>
                <w:bCs/>
                <w:sz w:val="24"/>
                <w:szCs w:val="24"/>
              </w:rPr>
              <w:t>1.0782</w:t>
            </w:r>
          </w:p>
        </w:tc>
      </w:tr>
      <w:tr w:rsidR="002C2360" w:rsidRPr="002C2360" w14:paraId="5383992B" w14:textId="77777777" w:rsidTr="00F918DC">
        <w:tc>
          <w:tcPr>
            <w:tcW w:w="468" w:type="dxa"/>
          </w:tcPr>
          <w:p w14:paraId="274FBCFD" w14:textId="275F0619" w:rsidR="002C2360" w:rsidRPr="002C2360" w:rsidRDefault="002C2360" w:rsidP="002C2360">
            <w:pPr>
              <w:ind w:right="-103"/>
              <w:rPr>
                <w:bCs/>
                <w:sz w:val="24"/>
                <w:szCs w:val="24"/>
              </w:rPr>
            </w:pPr>
            <w:r>
              <w:rPr>
                <w:bCs/>
                <w:sz w:val="24"/>
                <w:szCs w:val="24"/>
              </w:rPr>
              <w:t>5.</w:t>
            </w:r>
          </w:p>
        </w:tc>
        <w:tc>
          <w:tcPr>
            <w:tcW w:w="7632" w:type="dxa"/>
          </w:tcPr>
          <w:p w14:paraId="39120F60" w14:textId="69659345" w:rsidR="002C2360" w:rsidRPr="002C2360" w:rsidRDefault="002C2360" w:rsidP="002C2360">
            <w:pPr>
              <w:ind w:left="-40" w:right="-96"/>
              <w:rPr>
                <w:bCs/>
                <w:sz w:val="24"/>
                <w:szCs w:val="24"/>
              </w:rPr>
            </w:pPr>
            <w:r>
              <w:rPr>
                <w:bCs/>
                <w:sz w:val="24"/>
                <w:szCs w:val="24"/>
              </w:rPr>
              <w:t xml:space="preserve">Enter the </w:t>
            </w:r>
            <w:r w:rsidR="00F918DC">
              <w:rPr>
                <w:bCs/>
                <w:sz w:val="24"/>
                <w:szCs w:val="24"/>
              </w:rPr>
              <w:t>total taxable amount of the lease…………………………………….</w:t>
            </w:r>
          </w:p>
        </w:tc>
        <w:tc>
          <w:tcPr>
            <w:tcW w:w="1260" w:type="dxa"/>
          </w:tcPr>
          <w:p w14:paraId="04E4AB13" w14:textId="62C7337C" w:rsidR="002C2360" w:rsidRPr="002C2360" w:rsidRDefault="00F918DC" w:rsidP="00F918DC">
            <w:pPr>
              <w:ind w:left="-65" w:right="289"/>
              <w:jc w:val="right"/>
              <w:rPr>
                <w:bCs/>
                <w:sz w:val="24"/>
                <w:szCs w:val="24"/>
              </w:rPr>
            </w:pPr>
            <w:r>
              <w:rPr>
                <w:bCs/>
                <w:sz w:val="24"/>
                <w:szCs w:val="24"/>
              </w:rPr>
              <w:t>$30,200</w:t>
            </w:r>
          </w:p>
        </w:tc>
      </w:tr>
      <w:tr w:rsidR="002C2360" w:rsidRPr="002C2360" w14:paraId="32C090F7" w14:textId="77777777" w:rsidTr="00F918DC">
        <w:tc>
          <w:tcPr>
            <w:tcW w:w="468" w:type="dxa"/>
          </w:tcPr>
          <w:p w14:paraId="7A97F955" w14:textId="6FB1D5D9" w:rsidR="002C2360" w:rsidRPr="002C2360" w:rsidRDefault="002C2360" w:rsidP="002C2360">
            <w:pPr>
              <w:ind w:right="-103"/>
              <w:rPr>
                <w:bCs/>
                <w:sz w:val="24"/>
                <w:szCs w:val="24"/>
              </w:rPr>
            </w:pPr>
            <w:r>
              <w:rPr>
                <w:bCs/>
                <w:sz w:val="24"/>
                <w:szCs w:val="24"/>
              </w:rPr>
              <w:t>6.</w:t>
            </w:r>
          </w:p>
        </w:tc>
        <w:tc>
          <w:tcPr>
            <w:tcW w:w="7632" w:type="dxa"/>
          </w:tcPr>
          <w:p w14:paraId="3345359B" w14:textId="4F519E58" w:rsidR="002C2360" w:rsidRPr="002C2360" w:rsidRDefault="00F918DC" w:rsidP="002C2360">
            <w:pPr>
              <w:ind w:left="-40" w:right="-96"/>
              <w:rPr>
                <w:bCs/>
                <w:sz w:val="24"/>
                <w:szCs w:val="24"/>
              </w:rPr>
            </w:pPr>
            <w:r>
              <w:rPr>
                <w:bCs/>
                <w:sz w:val="24"/>
                <w:szCs w:val="24"/>
              </w:rPr>
              <w:t>Multiply line 5 by the percentage on line 4……………………………………</w:t>
            </w:r>
          </w:p>
        </w:tc>
        <w:tc>
          <w:tcPr>
            <w:tcW w:w="1260" w:type="dxa"/>
          </w:tcPr>
          <w:p w14:paraId="01263B60" w14:textId="13063149" w:rsidR="002C2360" w:rsidRPr="002C2360" w:rsidRDefault="00F918DC" w:rsidP="00F918DC">
            <w:pPr>
              <w:ind w:left="-65" w:right="289"/>
              <w:jc w:val="right"/>
              <w:rPr>
                <w:bCs/>
                <w:sz w:val="24"/>
                <w:szCs w:val="24"/>
              </w:rPr>
            </w:pPr>
            <w:r>
              <w:rPr>
                <w:bCs/>
                <w:sz w:val="24"/>
                <w:szCs w:val="24"/>
              </w:rPr>
              <w:t>$32,562</w:t>
            </w:r>
          </w:p>
        </w:tc>
      </w:tr>
      <w:tr w:rsidR="002C2360" w:rsidRPr="002C2360" w14:paraId="7003479F" w14:textId="77777777" w:rsidTr="00F918DC">
        <w:tc>
          <w:tcPr>
            <w:tcW w:w="468" w:type="dxa"/>
          </w:tcPr>
          <w:p w14:paraId="20862B53" w14:textId="202347E4" w:rsidR="002C2360" w:rsidRPr="002C2360" w:rsidRDefault="002C2360" w:rsidP="002C2360">
            <w:pPr>
              <w:ind w:right="-103"/>
              <w:rPr>
                <w:bCs/>
                <w:sz w:val="24"/>
                <w:szCs w:val="24"/>
              </w:rPr>
            </w:pPr>
            <w:r>
              <w:rPr>
                <w:bCs/>
                <w:sz w:val="24"/>
                <w:szCs w:val="24"/>
              </w:rPr>
              <w:t>7.</w:t>
            </w:r>
          </w:p>
        </w:tc>
        <w:tc>
          <w:tcPr>
            <w:tcW w:w="7632" w:type="dxa"/>
          </w:tcPr>
          <w:p w14:paraId="5638DB17" w14:textId="1B4AB4FB" w:rsidR="002C2360" w:rsidRPr="002C2360" w:rsidRDefault="00F918DC" w:rsidP="002C2360">
            <w:pPr>
              <w:ind w:left="-40" w:right="-96"/>
              <w:rPr>
                <w:bCs/>
                <w:sz w:val="24"/>
                <w:szCs w:val="24"/>
              </w:rPr>
            </w:pPr>
            <w:r>
              <w:rPr>
                <w:bCs/>
                <w:sz w:val="24"/>
                <w:szCs w:val="24"/>
              </w:rPr>
              <w:t>Multiply line 6 by the tax rate decimal on line 2………………………………</w:t>
            </w:r>
          </w:p>
        </w:tc>
        <w:tc>
          <w:tcPr>
            <w:tcW w:w="1260" w:type="dxa"/>
          </w:tcPr>
          <w:p w14:paraId="5E39F1EF" w14:textId="1FAAA2FA" w:rsidR="002C2360" w:rsidRPr="002C2360" w:rsidRDefault="00F918DC" w:rsidP="00F918DC">
            <w:pPr>
              <w:ind w:left="-65" w:right="289"/>
              <w:jc w:val="right"/>
              <w:rPr>
                <w:bCs/>
                <w:sz w:val="24"/>
                <w:szCs w:val="24"/>
              </w:rPr>
            </w:pPr>
            <w:r>
              <w:rPr>
                <w:bCs/>
                <w:sz w:val="24"/>
                <w:szCs w:val="24"/>
              </w:rPr>
              <w:t>$  2,361</w:t>
            </w:r>
          </w:p>
        </w:tc>
      </w:tr>
    </w:tbl>
    <w:p w14:paraId="218081A3" w14:textId="77777777" w:rsidR="002C2360" w:rsidRPr="00F918DC" w:rsidRDefault="002C2360" w:rsidP="002C2360">
      <w:pPr>
        <w:rPr>
          <w:bCs/>
          <w:sz w:val="24"/>
          <w:szCs w:val="24"/>
        </w:rPr>
      </w:pPr>
    </w:p>
    <w:p w14:paraId="37FFA1BC" w14:textId="77777777" w:rsidR="00C11F4A" w:rsidRPr="00A8735A" w:rsidRDefault="00C11F4A" w:rsidP="00C11F4A">
      <w:pPr>
        <w:rPr>
          <w:sz w:val="24"/>
          <w:szCs w:val="24"/>
        </w:rPr>
      </w:pPr>
      <w:r w:rsidRPr="00A8735A">
        <w:rPr>
          <w:sz w:val="24"/>
          <w:szCs w:val="24"/>
        </w:rPr>
        <w:t xml:space="preserve">The amount on line 7 is the sales tax due if the lessor is not charging interest or a finance charge on the amount of the sales tax reimbursement it charges the lessee. </w:t>
      </w:r>
      <w:r>
        <w:rPr>
          <w:sz w:val="24"/>
          <w:szCs w:val="24"/>
        </w:rPr>
        <w:t xml:space="preserve"> </w:t>
      </w:r>
      <w:r w:rsidRPr="00A8735A">
        <w:rPr>
          <w:sz w:val="24"/>
          <w:szCs w:val="24"/>
        </w:rPr>
        <w:t>If the lessor chooses to charge interest or a finance charge on the sales tax reimbursement, continue with line 8.</w:t>
      </w:r>
    </w:p>
    <w:p w14:paraId="255C2DA5" w14:textId="77777777" w:rsidR="00F918DC" w:rsidRDefault="00F918DC" w:rsidP="00C11F4A">
      <w:pPr>
        <w:rPr>
          <w:sz w:val="24"/>
          <w:szCs w:val="24"/>
        </w:rPr>
      </w:pPr>
    </w:p>
    <w:tbl>
      <w:tblPr>
        <w:tblW w:w="0" w:type="auto"/>
        <w:tblLook w:val="0000" w:firstRow="0" w:lastRow="0" w:firstColumn="0" w:lastColumn="0" w:noHBand="0" w:noVBand="0"/>
      </w:tblPr>
      <w:tblGrid>
        <w:gridCol w:w="576"/>
        <w:gridCol w:w="7525"/>
        <w:gridCol w:w="1259"/>
      </w:tblGrid>
      <w:tr w:rsidR="00F918DC" w:rsidRPr="002C2360" w14:paraId="44DF15AB" w14:textId="77777777" w:rsidTr="00F918DC">
        <w:tc>
          <w:tcPr>
            <w:tcW w:w="576" w:type="dxa"/>
          </w:tcPr>
          <w:p w14:paraId="727ABFA6" w14:textId="25A8E8C9" w:rsidR="00F918DC" w:rsidRPr="002C2360" w:rsidRDefault="00F918DC" w:rsidP="00325140">
            <w:pPr>
              <w:ind w:right="-101"/>
              <w:rPr>
                <w:bCs/>
                <w:sz w:val="24"/>
                <w:szCs w:val="24"/>
              </w:rPr>
            </w:pPr>
            <w:r>
              <w:rPr>
                <w:bCs/>
                <w:sz w:val="24"/>
                <w:szCs w:val="24"/>
              </w:rPr>
              <w:t>8</w:t>
            </w:r>
            <w:r w:rsidRPr="002C2360">
              <w:rPr>
                <w:bCs/>
                <w:sz w:val="24"/>
                <w:szCs w:val="24"/>
              </w:rPr>
              <w:t>.</w:t>
            </w:r>
          </w:p>
        </w:tc>
        <w:tc>
          <w:tcPr>
            <w:tcW w:w="7525" w:type="dxa"/>
          </w:tcPr>
          <w:p w14:paraId="58B7ABDB" w14:textId="77777777" w:rsidR="005564F3" w:rsidRDefault="00F918DC" w:rsidP="00325140">
            <w:pPr>
              <w:tabs>
                <w:tab w:val="left" w:pos="5293"/>
              </w:tabs>
              <w:ind w:left="-43" w:right="-101"/>
              <w:rPr>
                <w:bCs/>
                <w:sz w:val="24"/>
                <w:szCs w:val="24"/>
              </w:rPr>
            </w:pPr>
            <w:r>
              <w:rPr>
                <w:bCs/>
                <w:sz w:val="24"/>
                <w:szCs w:val="24"/>
              </w:rPr>
              <w:t xml:space="preserve">Enter the total amount of the interest or finance charge the dealer will </w:t>
            </w:r>
          </w:p>
          <w:p w14:paraId="6A173E09" w14:textId="7E8F8EBB" w:rsidR="00F918DC" w:rsidRPr="002C2360" w:rsidRDefault="00F918DC" w:rsidP="00325140">
            <w:pPr>
              <w:tabs>
                <w:tab w:val="left" w:pos="5293"/>
              </w:tabs>
              <w:ind w:left="-43" w:right="-101"/>
              <w:rPr>
                <w:bCs/>
                <w:sz w:val="24"/>
                <w:szCs w:val="24"/>
              </w:rPr>
            </w:pPr>
            <w:r>
              <w:rPr>
                <w:bCs/>
                <w:sz w:val="24"/>
                <w:szCs w:val="24"/>
              </w:rPr>
              <w:t>charge on the amount on line 7*………………………………………………</w:t>
            </w:r>
          </w:p>
        </w:tc>
        <w:tc>
          <w:tcPr>
            <w:tcW w:w="1259" w:type="dxa"/>
            <w:vAlign w:val="bottom"/>
          </w:tcPr>
          <w:p w14:paraId="18B3CD7E" w14:textId="46F3CE21" w:rsidR="00F918DC" w:rsidRPr="002C2360" w:rsidRDefault="00F918DC" w:rsidP="00F918DC">
            <w:pPr>
              <w:ind w:left="-18" w:right="154"/>
              <w:rPr>
                <w:bCs/>
                <w:sz w:val="24"/>
                <w:szCs w:val="24"/>
              </w:rPr>
            </w:pPr>
            <w:r>
              <w:rPr>
                <w:bCs/>
                <w:sz w:val="24"/>
                <w:szCs w:val="24"/>
              </w:rPr>
              <w:t>$     225</w:t>
            </w:r>
          </w:p>
        </w:tc>
      </w:tr>
      <w:tr w:rsidR="00F918DC" w:rsidRPr="002C2360" w14:paraId="115DFA7B" w14:textId="77777777" w:rsidTr="00F918DC">
        <w:tc>
          <w:tcPr>
            <w:tcW w:w="576" w:type="dxa"/>
          </w:tcPr>
          <w:p w14:paraId="3D4F121E" w14:textId="1B9CD5F3" w:rsidR="00F918DC" w:rsidRPr="002C2360" w:rsidRDefault="00F918DC" w:rsidP="00325140">
            <w:pPr>
              <w:ind w:right="-103"/>
              <w:rPr>
                <w:bCs/>
                <w:sz w:val="24"/>
                <w:szCs w:val="24"/>
              </w:rPr>
            </w:pPr>
            <w:r>
              <w:rPr>
                <w:bCs/>
                <w:sz w:val="24"/>
                <w:szCs w:val="24"/>
              </w:rPr>
              <w:t>9.</w:t>
            </w:r>
          </w:p>
        </w:tc>
        <w:tc>
          <w:tcPr>
            <w:tcW w:w="7525" w:type="dxa"/>
          </w:tcPr>
          <w:p w14:paraId="1D76F04D" w14:textId="0C7041B0" w:rsidR="00F918DC" w:rsidRPr="002C2360" w:rsidRDefault="00F918DC" w:rsidP="00325140">
            <w:pPr>
              <w:ind w:left="-40" w:right="-96"/>
              <w:rPr>
                <w:bCs/>
                <w:sz w:val="24"/>
                <w:szCs w:val="24"/>
              </w:rPr>
            </w:pPr>
            <w:r>
              <w:rPr>
                <w:bCs/>
                <w:sz w:val="24"/>
                <w:szCs w:val="24"/>
              </w:rPr>
              <w:t>Enter the amount from line 5………</w:t>
            </w:r>
            <w:proofErr w:type="gramStart"/>
            <w:r>
              <w:rPr>
                <w:bCs/>
                <w:sz w:val="24"/>
                <w:szCs w:val="24"/>
              </w:rPr>
              <w:t>…..</w:t>
            </w:r>
            <w:proofErr w:type="gramEnd"/>
            <w:r>
              <w:rPr>
                <w:bCs/>
                <w:sz w:val="24"/>
                <w:szCs w:val="24"/>
              </w:rPr>
              <w:t>……………….…………………</w:t>
            </w:r>
            <w:r w:rsidR="00E75D1F">
              <w:rPr>
                <w:bCs/>
                <w:sz w:val="24"/>
                <w:szCs w:val="24"/>
              </w:rPr>
              <w:t>…..</w:t>
            </w:r>
          </w:p>
        </w:tc>
        <w:tc>
          <w:tcPr>
            <w:tcW w:w="1259" w:type="dxa"/>
          </w:tcPr>
          <w:p w14:paraId="76ED86EC" w14:textId="4DAC044C" w:rsidR="00F918DC" w:rsidRPr="002C2360" w:rsidRDefault="00F918DC" w:rsidP="00F918DC">
            <w:pPr>
              <w:ind w:left="-65" w:right="280"/>
              <w:jc w:val="right"/>
              <w:rPr>
                <w:bCs/>
                <w:sz w:val="24"/>
                <w:szCs w:val="24"/>
              </w:rPr>
            </w:pPr>
            <w:r>
              <w:rPr>
                <w:bCs/>
                <w:sz w:val="24"/>
                <w:szCs w:val="24"/>
              </w:rPr>
              <w:t>$30,200</w:t>
            </w:r>
          </w:p>
        </w:tc>
      </w:tr>
      <w:tr w:rsidR="00F918DC" w:rsidRPr="002C2360" w14:paraId="191E3911" w14:textId="77777777" w:rsidTr="00F918DC">
        <w:tc>
          <w:tcPr>
            <w:tcW w:w="576" w:type="dxa"/>
          </w:tcPr>
          <w:p w14:paraId="5D5F0624" w14:textId="5EB192DC" w:rsidR="00F918DC" w:rsidRPr="002C2360" w:rsidRDefault="00F918DC" w:rsidP="00F918DC">
            <w:pPr>
              <w:ind w:left="-20" w:right="-103"/>
              <w:rPr>
                <w:bCs/>
                <w:sz w:val="24"/>
                <w:szCs w:val="24"/>
              </w:rPr>
            </w:pPr>
            <w:r>
              <w:rPr>
                <w:bCs/>
                <w:sz w:val="24"/>
                <w:szCs w:val="24"/>
              </w:rPr>
              <w:t>10.</w:t>
            </w:r>
          </w:p>
        </w:tc>
        <w:tc>
          <w:tcPr>
            <w:tcW w:w="7525" w:type="dxa"/>
          </w:tcPr>
          <w:p w14:paraId="217B7B88" w14:textId="7F6B0B23" w:rsidR="00F918DC" w:rsidRPr="002C2360" w:rsidRDefault="00F918DC" w:rsidP="00325140">
            <w:pPr>
              <w:ind w:left="-40" w:right="-96"/>
              <w:rPr>
                <w:bCs/>
                <w:sz w:val="24"/>
                <w:szCs w:val="24"/>
              </w:rPr>
            </w:pPr>
            <w:r>
              <w:rPr>
                <w:bCs/>
                <w:sz w:val="24"/>
                <w:szCs w:val="24"/>
              </w:rPr>
              <w:t>Add lines 8 and 9……………………………………………………………...</w:t>
            </w:r>
          </w:p>
        </w:tc>
        <w:tc>
          <w:tcPr>
            <w:tcW w:w="1259" w:type="dxa"/>
          </w:tcPr>
          <w:p w14:paraId="193ECBD4" w14:textId="2AA41602" w:rsidR="00F918DC" w:rsidRPr="002C2360" w:rsidRDefault="00F918DC" w:rsidP="00F918DC">
            <w:pPr>
              <w:ind w:left="-65" w:right="280"/>
              <w:jc w:val="right"/>
              <w:rPr>
                <w:bCs/>
                <w:sz w:val="24"/>
                <w:szCs w:val="24"/>
              </w:rPr>
            </w:pPr>
            <w:r>
              <w:rPr>
                <w:bCs/>
                <w:sz w:val="24"/>
                <w:szCs w:val="24"/>
              </w:rPr>
              <w:t>$30,425</w:t>
            </w:r>
          </w:p>
        </w:tc>
      </w:tr>
      <w:tr w:rsidR="00F918DC" w:rsidRPr="002C2360" w14:paraId="5444F950" w14:textId="77777777" w:rsidTr="00F918DC">
        <w:tc>
          <w:tcPr>
            <w:tcW w:w="576" w:type="dxa"/>
          </w:tcPr>
          <w:p w14:paraId="37800BBB" w14:textId="24E31C35" w:rsidR="00F918DC" w:rsidRPr="002C2360" w:rsidRDefault="00F918DC" w:rsidP="00E75D1F">
            <w:pPr>
              <w:ind w:left="-14" w:right="-103"/>
              <w:rPr>
                <w:bCs/>
                <w:sz w:val="24"/>
                <w:szCs w:val="24"/>
              </w:rPr>
            </w:pPr>
            <w:r>
              <w:rPr>
                <w:bCs/>
                <w:sz w:val="24"/>
                <w:szCs w:val="24"/>
              </w:rPr>
              <w:t>11.</w:t>
            </w:r>
          </w:p>
        </w:tc>
        <w:tc>
          <w:tcPr>
            <w:tcW w:w="7525" w:type="dxa"/>
          </w:tcPr>
          <w:p w14:paraId="464ED482" w14:textId="39585131" w:rsidR="00F918DC" w:rsidRPr="002C2360" w:rsidRDefault="00F918DC" w:rsidP="00325140">
            <w:pPr>
              <w:ind w:left="-40" w:right="-96"/>
              <w:rPr>
                <w:bCs/>
                <w:sz w:val="24"/>
                <w:szCs w:val="24"/>
              </w:rPr>
            </w:pPr>
            <w:r>
              <w:rPr>
                <w:bCs/>
                <w:sz w:val="24"/>
                <w:szCs w:val="24"/>
              </w:rPr>
              <w:t>Enter the amount from line 4………………………………...……………</w:t>
            </w:r>
            <w:proofErr w:type="gramStart"/>
            <w:r>
              <w:rPr>
                <w:bCs/>
                <w:sz w:val="24"/>
                <w:szCs w:val="24"/>
              </w:rPr>
              <w:t>…..</w:t>
            </w:r>
            <w:proofErr w:type="gramEnd"/>
          </w:p>
        </w:tc>
        <w:tc>
          <w:tcPr>
            <w:tcW w:w="1259" w:type="dxa"/>
          </w:tcPr>
          <w:p w14:paraId="593B5551" w14:textId="77777777" w:rsidR="00F918DC" w:rsidRPr="002C2360" w:rsidRDefault="00F918DC" w:rsidP="00F918DC">
            <w:pPr>
              <w:ind w:left="-65" w:right="280"/>
              <w:jc w:val="right"/>
              <w:rPr>
                <w:bCs/>
                <w:sz w:val="24"/>
                <w:szCs w:val="24"/>
              </w:rPr>
            </w:pPr>
            <w:r>
              <w:rPr>
                <w:bCs/>
                <w:sz w:val="24"/>
                <w:szCs w:val="24"/>
              </w:rPr>
              <w:t>1.0782</w:t>
            </w:r>
          </w:p>
        </w:tc>
      </w:tr>
      <w:tr w:rsidR="00F918DC" w:rsidRPr="002C2360" w14:paraId="4550942A" w14:textId="77777777" w:rsidTr="00F918DC">
        <w:tc>
          <w:tcPr>
            <w:tcW w:w="576" w:type="dxa"/>
          </w:tcPr>
          <w:p w14:paraId="751D59AF" w14:textId="0110652F" w:rsidR="00F918DC" w:rsidRPr="002C2360" w:rsidRDefault="00F918DC" w:rsidP="00E75D1F">
            <w:pPr>
              <w:ind w:left="-14" w:right="-103"/>
              <w:rPr>
                <w:bCs/>
                <w:sz w:val="24"/>
                <w:szCs w:val="24"/>
              </w:rPr>
            </w:pPr>
            <w:r>
              <w:rPr>
                <w:bCs/>
                <w:sz w:val="24"/>
                <w:szCs w:val="24"/>
              </w:rPr>
              <w:t>12.</w:t>
            </w:r>
          </w:p>
        </w:tc>
        <w:tc>
          <w:tcPr>
            <w:tcW w:w="7525" w:type="dxa"/>
          </w:tcPr>
          <w:p w14:paraId="020696CC" w14:textId="09656399" w:rsidR="00F918DC" w:rsidRPr="002C2360" w:rsidRDefault="00F918DC" w:rsidP="00325140">
            <w:pPr>
              <w:ind w:left="-40" w:right="-96"/>
              <w:rPr>
                <w:bCs/>
                <w:sz w:val="24"/>
                <w:szCs w:val="24"/>
              </w:rPr>
            </w:pPr>
            <w:r>
              <w:rPr>
                <w:bCs/>
                <w:sz w:val="24"/>
                <w:szCs w:val="24"/>
              </w:rPr>
              <w:t>Multiply line 10 by line 11……………...…………………………………….</w:t>
            </w:r>
          </w:p>
        </w:tc>
        <w:tc>
          <w:tcPr>
            <w:tcW w:w="1259" w:type="dxa"/>
          </w:tcPr>
          <w:p w14:paraId="51D3CC47" w14:textId="39E8428C" w:rsidR="00F918DC" w:rsidRPr="002C2360" w:rsidRDefault="00F918DC" w:rsidP="00F918DC">
            <w:pPr>
              <w:ind w:left="-65" w:right="280"/>
              <w:jc w:val="right"/>
              <w:rPr>
                <w:bCs/>
                <w:sz w:val="24"/>
                <w:szCs w:val="24"/>
              </w:rPr>
            </w:pPr>
            <w:r>
              <w:rPr>
                <w:bCs/>
                <w:sz w:val="24"/>
                <w:szCs w:val="24"/>
              </w:rPr>
              <w:t>$32,804</w:t>
            </w:r>
          </w:p>
        </w:tc>
      </w:tr>
      <w:tr w:rsidR="00F918DC" w:rsidRPr="002C2360" w14:paraId="6AD8AE44" w14:textId="77777777" w:rsidTr="00F918DC">
        <w:tc>
          <w:tcPr>
            <w:tcW w:w="576" w:type="dxa"/>
          </w:tcPr>
          <w:p w14:paraId="3F50EDF8" w14:textId="2D5FA0EB" w:rsidR="00F918DC" w:rsidRPr="002C2360" w:rsidRDefault="00F918DC" w:rsidP="00E75D1F">
            <w:pPr>
              <w:ind w:left="-14" w:right="-103"/>
              <w:rPr>
                <w:bCs/>
                <w:sz w:val="24"/>
                <w:szCs w:val="24"/>
              </w:rPr>
            </w:pPr>
            <w:r>
              <w:rPr>
                <w:bCs/>
                <w:sz w:val="24"/>
                <w:szCs w:val="24"/>
              </w:rPr>
              <w:t>13.</w:t>
            </w:r>
          </w:p>
        </w:tc>
        <w:tc>
          <w:tcPr>
            <w:tcW w:w="7525" w:type="dxa"/>
          </w:tcPr>
          <w:p w14:paraId="1EC60D5A" w14:textId="6A4BCCA4" w:rsidR="00F918DC" w:rsidRPr="002C2360" w:rsidRDefault="00F918DC" w:rsidP="00325140">
            <w:pPr>
              <w:ind w:left="-40" w:right="-96"/>
              <w:rPr>
                <w:bCs/>
                <w:sz w:val="24"/>
                <w:szCs w:val="24"/>
              </w:rPr>
            </w:pPr>
            <w:r>
              <w:rPr>
                <w:bCs/>
                <w:sz w:val="24"/>
                <w:szCs w:val="24"/>
              </w:rPr>
              <w:t>Multiply line 12 by the tax rate decimal on line 2………</w:t>
            </w:r>
            <w:r w:rsidR="00E75D1F">
              <w:rPr>
                <w:bCs/>
                <w:sz w:val="24"/>
                <w:szCs w:val="24"/>
              </w:rPr>
              <w:t>.</w:t>
            </w:r>
            <w:r>
              <w:rPr>
                <w:bCs/>
                <w:sz w:val="24"/>
                <w:szCs w:val="24"/>
              </w:rPr>
              <w:t>……………………</w:t>
            </w:r>
          </w:p>
        </w:tc>
        <w:tc>
          <w:tcPr>
            <w:tcW w:w="1259" w:type="dxa"/>
          </w:tcPr>
          <w:p w14:paraId="2EFAE966" w14:textId="5163E028" w:rsidR="00F918DC" w:rsidRPr="002C2360" w:rsidRDefault="00F918DC" w:rsidP="00F918DC">
            <w:pPr>
              <w:ind w:left="-65" w:right="280"/>
              <w:jc w:val="right"/>
              <w:rPr>
                <w:bCs/>
                <w:sz w:val="24"/>
                <w:szCs w:val="24"/>
              </w:rPr>
            </w:pPr>
            <w:r>
              <w:rPr>
                <w:bCs/>
                <w:sz w:val="24"/>
                <w:szCs w:val="24"/>
              </w:rPr>
              <w:t>$  2,378</w:t>
            </w:r>
          </w:p>
        </w:tc>
      </w:tr>
    </w:tbl>
    <w:p w14:paraId="7E5BA76F" w14:textId="77777777" w:rsidR="00F918DC" w:rsidRDefault="00F918DC" w:rsidP="00C11F4A">
      <w:pPr>
        <w:rPr>
          <w:sz w:val="24"/>
          <w:szCs w:val="24"/>
        </w:rPr>
      </w:pPr>
    </w:p>
    <w:p w14:paraId="0CED4EE4" w14:textId="77777777" w:rsidR="00C11F4A" w:rsidRPr="00A8735A" w:rsidRDefault="00C11F4A" w:rsidP="00C11F4A">
      <w:pPr>
        <w:rPr>
          <w:sz w:val="24"/>
          <w:szCs w:val="24"/>
        </w:rPr>
      </w:pPr>
      <w:r w:rsidRPr="00A8735A">
        <w:rPr>
          <w:sz w:val="24"/>
          <w:szCs w:val="24"/>
        </w:rPr>
        <w:t>The amount on line 13 of the above worksheet is the sales tax due when interest or a finance charge is imposed on sales tax reimbursement the lessor charges to the lessee.</w:t>
      </w:r>
    </w:p>
    <w:p w14:paraId="06F84025" w14:textId="77777777" w:rsidR="00C11F4A" w:rsidRDefault="00C11F4A" w:rsidP="00C11F4A">
      <w:pPr>
        <w:rPr>
          <w:sz w:val="24"/>
          <w:szCs w:val="24"/>
        </w:rPr>
      </w:pPr>
      <w:r w:rsidRPr="00A8735A">
        <w:rPr>
          <w:b/>
          <w:sz w:val="24"/>
          <w:szCs w:val="24"/>
        </w:rPr>
        <w:t>*</w:t>
      </w:r>
      <w:r w:rsidRPr="00A8735A">
        <w:rPr>
          <w:sz w:val="24"/>
          <w:szCs w:val="24"/>
        </w:rPr>
        <w:t xml:space="preserve"> (For example, the interest on a tax reimbursement of $2,</w:t>
      </w:r>
      <w:r>
        <w:rPr>
          <w:sz w:val="24"/>
          <w:szCs w:val="24"/>
        </w:rPr>
        <w:t>3</w:t>
      </w:r>
      <w:r w:rsidRPr="00A8735A">
        <w:rPr>
          <w:sz w:val="24"/>
          <w:szCs w:val="24"/>
        </w:rPr>
        <w:t>6</w:t>
      </w:r>
      <w:r>
        <w:rPr>
          <w:sz w:val="24"/>
          <w:szCs w:val="24"/>
        </w:rPr>
        <w:t>1</w:t>
      </w:r>
      <w:r w:rsidRPr="00A8735A">
        <w:rPr>
          <w:sz w:val="24"/>
          <w:szCs w:val="24"/>
        </w:rPr>
        <w:t xml:space="preserve"> at 6% interest for 36 months would equal $</w:t>
      </w:r>
      <w:r>
        <w:rPr>
          <w:sz w:val="24"/>
          <w:szCs w:val="24"/>
        </w:rPr>
        <w:t>225</w:t>
      </w:r>
      <w:r w:rsidRPr="00A8735A">
        <w:rPr>
          <w:sz w:val="24"/>
          <w:szCs w:val="24"/>
        </w:rPr>
        <w:t>).</w:t>
      </w:r>
    </w:p>
    <w:p w14:paraId="1C5DF58F" w14:textId="68E1885E" w:rsidR="000174EB" w:rsidRDefault="000174EB" w:rsidP="00093935">
      <w:pPr>
        <w:rPr>
          <w:sz w:val="24"/>
          <w:szCs w:val="24"/>
        </w:rPr>
      </w:pPr>
    </w:p>
    <w:p w14:paraId="2F397F8D" w14:textId="698A489C" w:rsidR="00C11F4A" w:rsidRPr="00C11F4A" w:rsidRDefault="00C11F4A" w:rsidP="00C11F4A">
      <w:pPr>
        <w:ind w:firstLine="720"/>
        <w:rPr>
          <w:sz w:val="24"/>
          <w:szCs w:val="24"/>
        </w:rPr>
      </w:pPr>
      <w:r w:rsidRPr="00C11F4A">
        <w:rPr>
          <w:sz w:val="24"/>
          <w:szCs w:val="24"/>
        </w:rPr>
        <w:t xml:space="preserve">(Source:  Added at </w:t>
      </w:r>
      <w:r w:rsidR="00C32109">
        <w:rPr>
          <w:sz w:val="24"/>
          <w:szCs w:val="24"/>
        </w:rPr>
        <w:t>50</w:t>
      </w:r>
      <w:r w:rsidRPr="00C11F4A">
        <w:rPr>
          <w:sz w:val="24"/>
          <w:szCs w:val="24"/>
        </w:rPr>
        <w:t xml:space="preserve"> Ill. Reg. </w:t>
      </w:r>
      <w:r w:rsidR="007C1F73">
        <w:rPr>
          <w:sz w:val="24"/>
          <w:szCs w:val="24"/>
        </w:rPr>
        <w:t>1119</w:t>
      </w:r>
      <w:r w:rsidRPr="00C11F4A">
        <w:rPr>
          <w:sz w:val="24"/>
          <w:szCs w:val="24"/>
        </w:rPr>
        <w:t xml:space="preserve">, effective </w:t>
      </w:r>
      <w:r w:rsidR="007C1F73">
        <w:rPr>
          <w:sz w:val="24"/>
          <w:szCs w:val="24"/>
        </w:rPr>
        <w:t>January 8, 2026</w:t>
      </w:r>
      <w:r w:rsidRPr="00C11F4A">
        <w:rPr>
          <w:sz w:val="24"/>
          <w:szCs w:val="24"/>
        </w:rPr>
        <w:t>)</w:t>
      </w:r>
    </w:p>
    <w:sectPr w:rsidR="00C11F4A" w:rsidRPr="00C11F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DCC8" w14:textId="77777777" w:rsidR="00091A68" w:rsidRDefault="00091A68">
      <w:r>
        <w:separator/>
      </w:r>
    </w:p>
  </w:endnote>
  <w:endnote w:type="continuationSeparator" w:id="0">
    <w:p w14:paraId="435C7C73" w14:textId="77777777" w:rsidR="00091A68" w:rsidRDefault="0009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3561" w14:textId="77777777" w:rsidR="00091A68" w:rsidRDefault="00091A68">
      <w:r>
        <w:separator/>
      </w:r>
    </w:p>
  </w:footnote>
  <w:footnote w:type="continuationSeparator" w:id="0">
    <w:p w14:paraId="4775B3CB" w14:textId="77777777" w:rsidR="00091A68" w:rsidRDefault="00091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76"/>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A6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360"/>
    <w:rsid w:val="002C5D80"/>
    <w:rsid w:val="002C75E4"/>
    <w:rsid w:val="002C7A9C"/>
    <w:rsid w:val="002D3C4D"/>
    <w:rsid w:val="002D3FBA"/>
    <w:rsid w:val="002D4BB0"/>
    <w:rsid w:val="002D7620"/>
    <w:rsid w:val="002E1CFB"/>
    <w:rsid w:val="002E37A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18A"/>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EC0"/>
    <w:rsid w:val="00542E97"/>
    <w:rsid w:val="00544B77"/>
    <w:rsid w:val="00550737"/>
    <w:rsid w:val="0055110B"/>
    <w:rsid w:val="00552D2A"/>
    <w:rsid w:val="00553C83"/>
    <w:rsid w:val="005564F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F7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234"/>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F4A"/>
    <w:rsid w:val="00C153C4"/>
    <w:rsid w:val="00C15FD6"/>
    <w:rsid w:val="00C17F24"/>
    <w:rsid w:val="00C2596B"/>
    <w:rsid w:val="00C319B3"/>
    <w:rsid w:val="00C3210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D78A9"/>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75D1F"/>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5FA0"/>
    <w:rsid w:val="00F71899"/>
    <w:rsid w:val="00F73B7F"/>
    <w:rsid w:val="00F76C9F"/>
    <w:rsid w:val="00F82FB8"/>
    <w:rsid w:val="00F83011"/>
    <w:rsid w:val="00F8452A"/>
    <w:rsid w:val="00F918D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07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80851"/>
  <w15:chartTrackingRefBased/>
  <w15:docId w15:val="{B0B1CBB5-DBE0-45E3-ACC3-BB14020E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F4A"/>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customStyle="1" w:styleId="Pa1">
    <w:name w:val="Pa1"/>
    <w:basedOn w:val="Normal"/>
    <w:next w:val="Normal"/>
    <w:uiPriority w:val="99"/>
    <w:rsid w:val="00C11F4A"/>
    <w:pPr>
      <w:autoSpaceDE w:val="0"/>
      <w:autoSpaceDN w:val="0"/>
      <w:adjustRightInd w:val="0"/>
      <w:spacing w:line="241" w:lineRule="atLeast"/>
    </w:pPr>
    <w:rPr>
      <w:rFonts w:ascii="Gloucester MT Extra Condensed" w:eastAsia="Calibri" w:hAnsi="Gloucester MT Extra Condensed"/>
      <w:sz w:val="24"/>
      <w:szCs w:val="24"/>
    </w:rPr>
  </w:style>
  <w:style w:type="character" w:customStyle="1" w:styleId="A1">
    <w:name w:val="A1"/>
    <w:uiPriority w:val="99"/>
    <w:rsid w:val="00C11F4A"/>
    <w:rPr>
      <w:rFonts w:ascii="Helvetica" w:hAnsi="Helvetica" w:cs="Helvetic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808</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2025-12-19T20:04:00Z</dcterms:created>
  <dcterms:modified xsi:type="dcterms:W3CDTF">2026-01-26T14:00:00Z</dcterms:modified>
</cp:coreProperties>
</file>