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3" w:rsidRDefault="00E95C33" w:rsidP="00AA26B1">
      <w:pPr>
        <w:jc w:val="center"/>
      </w:pPr>
      <w:bookmarkStart w:id="0" w:name="_GoBack"/>
      <w:bookmarkEnd w:id="0"/>
    </w:p>
    <w:p w:rsidR="00AA26B1" w:rsidRDefault="00703DB7" w:rsidP="00AA26B1">
      <w:pPr>
        <w:jc w:val="center"/>
      </w:pPr>
      <w:r w:rsidRPr="00703DB7">
        <w:t>PART 1220</w:t>
      </w:r>
    </w:p>
    <w:p w:rsidR="001C71C2" w:rsidRPr="00703DB7" w:rsidRDefault="00703DB7" w:rsidP="00AA26B1">
      <w:pPr>
        <w:jc w:val="center"/>
      </w:pPr>
      <w:r w:rsidRPr="00703DB7">
        <w:t>UNIFORM SYSTEM OF ACCOUNTS</w:t>
      </w:r>
    </w:p>
    <w:sectPr w:rsidR="001C71C2" w:rsidRPr="00703DB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89" w:rsidRDefault="00CF3189">
      <w:r>
        <w:separator/>
      </w:r>
    </w:p>
  </w:endnote>
  <w:endnote w:type="continuationSeparator" w:id="0">
    <w:p w:rsidR="00CF3189" w:rsidRDefault="00CF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89" w:rsidRDefault="00CF3189">
      <w:r>
        <w:separator/>
      </w:r>
    </w:p>
  </w:footnote>
  <w:footnote w:type="continuationSeparator" w:id="0">
    <w:p w:rsidR="00CF3189" w:rsidRDefault="00CF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3DB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4207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DB7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EB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F4B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6B1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318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0F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C33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