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8F" w:rsidRDefault="007C508F" w:rsidP="007C508F">
      <w:pPr>
        <w:widowControl w:val="0"/>
        <w:autoSpaceDE w:val="0"/>
        <w:autoSpaceDN w:val="0"/>
        <w:adjustRightInd w:val="0"/>
      </w:pPr>
      <w:bookmarkStart w:id="0" w:name="_GoBack"/>
      <w:bookmarkEnd w:id="0"/>
    </w:p>
    <w:p w:rsidR="007C508F" w:rsidRDefault="007C508F" w:rsidP="007C508F">
      <w:pPr>
        <w:widowControl w:val="0"/>
        <w:autoSpaceDE w:val="0"/>
        <w:autoSpaceDN w:val="0"/>
        <w:adjustRightInd w:val="0"/>
      </w:pPr>
      <w:r>
        <w:rPr>
          <w:b/>
          <w:bCs/>
        </w:rPr>
        <w:t>Section 762.410  Hearing Examiner's Proposed Decision</w:t>
      </w:r>
      <w:r>
        <w:t xml:space="preserve"> </w:t>
      </w:r>
    </w:p>
    <w:p w:rsidR="007C508F" w:rsidRDefault="007C508F" w:rsidP="007C508F">
      <w:pPr>
        <w:widowControl w:val="0"/>
        <w:autoSpaceDE w:val="0"/>
        <w:autoSpaceDN w:val="0"/>
        <w:adjustRightInd w:val="0"/>
      </w:pPr>
    </w:p>
    <w:p w:rsidR="007C508F" w:rsidRDefault="007C508F" w:rsidP="007C508F">
      <w:pPr>
        <w:widowControl w:val="0"/>
        <w:autoSpaceDE w:val="0"/>
        <w:autoSpaceDN w:val="0"/>
        <w:adjustRightInd w:val="0"/>
      </w:pPr>
      <w:r>
        <w:t xml:space="preserve">The Hearing Examiner presiding shall, after the receipt of Initial comments, prepare a proposed decision, including a statement of findings and conclusions and the reasons or basis therefor, on all the material issues presented.  Such proposed decision shall be served by the Chief Clerk of the Commission on all parties to the proceeding. </w:t>
      </w:r>
    </w:p>
    <w:sectPr w:rsidR="007C508F" w:rsidSect="007C50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08F"/>
    <w:rsid w:val="000356E5"/>
    <w:rsid w:val="00401DB0"/>
    <w:rsid w:val="005C3366"/>
    <w:rsid w:val="007C508F"/>
    <w:rsid w:val="00A2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