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6B" w:rsidRDefault="00B1466B" w:rsidP="00B1466B">
      <w:pPr>
        <w:widowControl w:val="0"/>
        <w:autoSpaceDE w:val="0"/>
        <w:autoSpaceDN w:val="0"/>
        <w:adjustRightInd w:val="0"/>
      </w:pPr>
    </w:p>
    <w:p w:rsidR="001F368E" w:rsidRDefault="00B1466B">
      <w:pPr>
        <w:pStyle w:val="JCARMainSourceNote"/>
      </w:pPr>
      <w:r>
        <w:t>SOURCE:  Adopted at 12 Ill. Reg. 17321, effective October 15, 1988; amended at 15 Ill. Reg. 5618, effective April 15, 1991; emergency amendment at 16 Ill. Reg. 14470, effective September 3, 1992, for a maximum of 150 days; amended at 17 Ill. Reg. 1848, effective February 1, 1993; amended at 17 Ill. Reg. 12294, effective July 15, 1993</w:t>
      </w:r>
      <w:r w:rsidR="008A521F">
        <w:t>; amended at 2</w:t>
      </w:r>
      <w:r w:rsidR="007C0BD8">
        <w:t>8</w:t>
      </w:r>
      <w:r w:rsidR="008A521F">
        <w:t xml:space="preserve"> Ill. Reg. </w:t>
      </w:r>
      <w:r w:rsidR="00FF2CDA">
        <w:t>6974</w:t>
      </w:r>
      <w:r w:rsidR="008A521F">
        <w:t xml:space="preserve">, effective </w:t>
      </w:r>
      <w:r w:rsidR="00FF2CDA">
        <w:t>May 1, 2004</w:t>
      </w:r>
      <w:r w:rsidR="001F368E">
        <w:t>; amended at 3</w:t>
      </w:r>
      <w:r w:rsidR="00CD7E53">
        <w:t>6</w:t>
      </w:r>
      <w:r w:rsidR="001F368E">
        <w:t xml:space="preserve"> Ill. Reg. </w:t>
      </w:r>
      <w:r w:rsidR="006C1124">
        <w:t>15086</w:t>
      </w:r>
      <w:r w:rsidR="001F368E">
        <w:t xml:space="preserve">, effective </w:t>
      </w:r>
      <w:r w:rsidR="006C1124">
        <w:t>October 1, 2012</w:t>
      </w:r>
      <w:r w:rsidR="0080285B">
        <w:t>; amended at 4</w:t>
      </w:r>
      <w:r w:rsidR="002D7B0B">
        <w:t>1</w:t>
      </w:r>
      <w:r w:rsidR="0080285B">
        <w:t xml:space="preserve"> Ill. Reg. </w:t>
      </w:r>
      <w:r w:rsidR="00857CBB">
        <w:t>5446</w:t>
      </w:r>
      <w:r w:rsidR="0080285B">
        <w:t xml:space="preserve">, effective </w:t>
      </w:r>
      <w:bookmarkStart w:id="0" w:name="_GoBack"/>
      <w:r w:rsidR="00857CBB">
        <w:t>May 5, 2017</w:t>
      </w:r>
      <w:bookmarkEnd w:id="0"/>
      <w:r w:rsidR="001F368E">
        <w:t>.</w:t>
      </w:r>
    </w:p>
    <w:sectPr w:rsidR="001F368E" w:rsidSect="00B146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66B"/>
    <w:rsid w:val="00046661"/>
    <w:rsid w:val="000E6C1A"/>
    <w:rsid w:val="001F368E"/>
    <w:rsid w:val="002D7B0B"/>
    <w:rsid w:val="005C3366"/>
    <w:rsid w:val="006C1124"/>
    <w:rsid w:val="007C0BD8"/>
    <w:rsid w:val="0080285B"/>
    <w:rsid w:val="00857CBB"/>
    <w:rsid w:val="008A521F"/>
    <w:rsid w:val="00B1466B"/>
    <w:rsid w:val="00CD7E53"/>
    <w:rsid w:val="00EA1C8D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10CE50-9C93-4484-B303-9F082C79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A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McFarland, Amber C.</cp:lastModifiedBy>
  <cp:revision>8</cp:revision>
  <dcterms:created xsi:type="dcterms:W3CDTF">2012-06-22T05:33:00Z</dcterms:created>
  <dcterms:modified xsi:type="dcterms:W3CDTF">2017-05-17T18:08:00Z</dcterms:modified>
</cp:coreProperties>
</file>