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B" w:rsidRDefault="00BE36EB" w:rsidP="00BE3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36EB" w:rsidRDefault="00BE36EB" w:rsidP="00BE36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600.260  Metered Service</w:t>
      </w:r>
      <w:r>
        <w:t xml:space="preserve"> </w:t>
      </w:r>
    </w:p>
    <w:p w:rsidR="00BE36EB" w:rsidRDefault="00BE36EB" w:rsidP="00BE36EB">
      <w:pPr>
        <w:widowControl w:val="0"/>
        <w:autoSpaceDE w:val="0"/>
        <w:autoSpaceDN w:val="0"/>
        <w:adjustRightInd w:val="0"/>
      </w:pPr>
    </w:p>
    <w:p w:rsidR="00BE36EB" w:rsidRDefault="00BE36EB" w:rsidP="00BE36EB">
      <w:pPr>
        <w:widowControl w:val="0"/>
        <w:autoSpaceDE w:val="0"/>
        <w:autoSpaceDN w:val="0"/>
        <w:adjustRightInd w:val="0"/>
      </w:pPr>
      <w:r>
        <w:t xml:space="preserve">All general water service furnished within the State of Illinois shall be by metered measurement, unless otherwise approved by the Commission. </w:t>
      </w:r>
    </w:p>
    <w:sectPr w:rsidR="00BE36EB" w:rsidSect="00BE3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6EB"/>
    <w:rsid w:val="004C21A9"/>
    <w:rsid w:val="005C3366"/>
    <w:rsid w:val="0071097F"/>
    <w:rsid w:val="00BE36EB"/>
    <w:rsid w:val="00D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