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D" w:rsidRDefault="000D029D" w:rsidP="000D02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29D" w:rsidRDefault="000D029D" w:rsidP="000D02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505.1030  Account 103</w:t>
      </w:r>
      <w:r>
        <w:t xml:space="preserve"> </w:t>
      </w:r>
    </w:p>
    <w:p w:rsidR="000D029D" w:rsidRDefault="000D029D" w:rsidP="000D029D">
      <w:pPr>
        <w:widowControl w:val="0"/>
        <w:autoSpaceDE w:val="0"/>
        <w:autoSpaceDN w:val="0"/>
        <w:adjustRightInd w:val="0"/>
      </w:pPr>
    </w:p>
    <w:p w:rsidR="000D029D" w:rsidRDefault="000D029D" w:rsidP="000D029D">
      <w:pPr>
        <w:widowControl w:val="0"/>
        <w:autoSpaceDE w:val="0"/>
        <w:autoSpaceDN w:val="0"/>
        <w:adjustRightInd w:val="0"/>
      </w:pPr>
      <w:r>
        <w:t xml:space="preserve">In Account 103, "Experimental gas plant unclassified," the second sentence in Paragraph B is deleted. </w:t>
      </w:r>
    </w:p>
    <w:sectPr w:rsidR="000D029D" w:rsidSect="000D02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29D"/>
    <w:rsid w:val="000D029D"/>
    <w:rsid w:val="0035572F"/>
    <w:rsid w:val="005C3366"/>
    <w:rsid w:val="00AF1DDF"/>
    <w:rsid w:val="00F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