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E5" w:rsidRDefault="001553E5" w:rsidP="001553E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553E5" w:rsidRDefault="001553E5" w:rsidP="001553E5">
      <w:pPr>
        <w:widowControl w:val="0"/>
        <w:autoSpaceDE w:val="0"/>
        <w:autoSpaceDN w:val="0"/>
        <w:adjustRightInd w:val="0"/>
        <w:jc w:val="center"/>
      </w:pPr>
      <w:r>
        <w:t>PART 330</w:t>
      </w:r>
    </w:p>
    <w:p w:rsidR="001553E5" w:rsidRDefault="001553E5" w:rsidP="001553E5">
      <w:pPr>
        <w:widowControl w:val="0"/>
        <w:autoSpaceDE w:val="0"/>
        <w:autoSpaceDN w:val="0"/>
        <w:adjustRightInd w:val="0"/>
        <w:jc w:val="center"/>
      </w:pPr>
      <w:r>
        <w:t>DETERMINATION OF TEMPORARY RATE INCREASES</w:t>
      </w:r>
    </w:p>
    <w:p w:rsidR="001553E5" w:rsidRDefault="001553E5" w:rsidP="001553E5">
      <w:pPr>
        <w:widowControl w:val="0"/>
        <w:autoSpaceDE w:val="0"/>
        <w:autoSpaceDN w:val="0"/>
        <w:adjustRightInd w:val="0"/>
      </w:pPr>
    </w:p>
    <w:sectPr w:rsidR="001553E5" w:rsidSect="001553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53E5"/>
    <w:rsid w:val="001553E5"/>
    <w:rsid w:val="005C3366"/>
    <w:rsid w:val="00936204"/>
    <w:rsid w:val="00B67AB1"/>
    <w:rsid w:val="00B9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330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330</dc:title>
  <dc:subject/>
  <dc:creator>Illinois General Assembly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