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6F" w:rsidRDefault="00413C6F" w:rsidP="009D208D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413C6F" w:rsidRDefault="00413C6F" w:rsidP="009D208D">
      <w:pPr>
        <w:widowControl w:val="0"/>
        <w:autoSpaceDE w:val="0"/>
        <w:autoSpaceDN w:val="0"/>
        <w:adjustRightInd w:val="0"/>
        <w:ind w:left="1425" w:hanging="1425"/>
      </w:pPr>
      <w:r>
        <w:t>310.10</w:t>
      </w:r>
      <w:r>
        <w:tab/>
        <w:t xml:space="preserve">Routine Banking Transactions </w:t>
      </w:r>
    </w:p>
    <w:p w:rsidR="00413C6F" w:rsidRDefault="00413C6F" w:rsidP="009D208D">
      <w:pPr>
        <w:widowControl w:val="0"/>
        <w:autoSpaceDE w:val="0"/>
        <w:autoSpaceDN w:val="0"/>
        <w:adjustRightInd w:val="0"/>
        <w:ind w:left="1425" w:hanging="1425"/>
      </w:pPr>
      <w:r>
        <w:t>310.20</w:t>
      </w:r>
      <w:r>
        <w:tab/>
        <w:t xml:space="preserve">Revolving Loan Fund for Employees </w:t>
      </w:r>
    </w:p>
    <w:p w:rsidR="00413C6F" w:rsidRDefault="00413C6F" w:rsidP="009D208D">
      <w:pPr>
        <w:widowControl w:val="0"/>
        <w:autoSpaceDE w:val="0"/>
        <w:autoSpaceDN w:val="0"/>
        <w:adjustRightInd w:val="0"/>
        <w:ind w:left="1425" w:hanging="1425"/>
      </w:pPr>
      <w:r>
        <w:t>310.30</w:t>
      </w:r>
      <w:r>
        <w:tab/>
        <w:t xml:space="preserve">Compromises or Settlements with Customers in Financial Difficulties </w:t>
      </w:r>
    </w:p>
    <w:p w:rsidR="00413C6F" w:rsidRDefault="00413C6F" w:rsidP="009D208D">
      <w:pPr>
        <w:widowControl w:val="0"/>
        <w:autoSpaceDE w:val="0"/>
        <w:autoSpaceDN w:val="0"/>
        <w:adjustRightInd w:val="0"/>
        <w:ind w:left="1425" w:hanging="1425"/>
      </w:pPr>
      <w:r>
        <w:t>310.40</w:t>
      </w:r>
      <w:r>
        <w:tab/>
        <w:t xml:space="preserve">Transactions Under Contracts in Existence on July 10, 1933 </w:t>
      </w:r>
    </w:p>
    <w:p w:rsidR="00413C6F" w:rsidRDefault="00413C6F" w:rsidP="009D208D">
      <w:pPr>
        <w:widowControl w:val="0"/>
        <w:autoSpaceDE w:val="0"/>
        <w:autoSpaceDN w:val="0"/>
        <w:adjustRightInd w:val="0"/>
        <w:ind w:left="1425" w:hanging="1425"/>
      </w:pPr>
      <w:r>
        <w:t>310.50</w:t>
      </w:r>
      <w:r>
        <w:tab/>
        <w:t xml:space="preserve">Service Agreements with Affiliated Natural Gas Companies for Natural Gas Service at Filed Rates </w:t>
      </w:r>
    </w:p>
    <w:p w:rsidR="00413C6F" w:rsidRDefault="00413C6F" w:rsidP="009D208D">
      <w:pPr>
        <w:widowControl w:val="0"/>
        <w:autoSpaceDE w:val="0"/>
        <w:autoSpaceDN w:val="0"/>
        <w:adjustRightInd w:val="0"/>
        <w:ind w:left="1425" w:hanging="1425"/>
      </w:pPr>
      <w:r>
        <w:t>310.60</w:t>
      </w:r>
      <w:r>
        <w:tab/>
        <w:t xml:space="preserve">Contracts with Affiliated Interests Which Need Not be Filed or Approved </w:t>
      </w:r>
    </w:p>
    <w:p w:rsidR="00413C6F" w:rsidRDefault="00413C6F" w:rsidP="009D208D">
      <w:pPr>
        <w:widowControl w:val="0"/>
        <w:autoSpaceDE w:val="0"/>
        <w:autoSpaceDN w:val="0"/>
        <w:adjustRightInd w:val="0"/>
        <w:ind w:left="1425" w:hanging="1425"/>
      </w:pPr>
      <w:r>
        <w:t>310.70</w:t>
      </w:r>
      <w:r>
        <w:tab/>
        <w:t xml:space="preserve">Rules Governing Competitive Bidding </w:t>
      </w:r>
    </w:p>
    <w:p w:rsidR="00413C6F" w:rsidRDefault="00413C6F" w:rsidP="009D208D">
      <w:pPr>
        <w:widowControl w:val="0"/>
        <w:autoSpaceDE w:val="0"/>
        <w:autoSpaceDN w:val="0"/>
        <w:adjustRightInd w:val="0"/>
        <w:ind w:left="1425" w:hanging="1425"/>
      </w:pPr>
      <w:r>
        <w:t>310.80</w:t>
      </w:r>
      <w:r>
        <w:tab/>
        <w:t xml:space="preserve">Applicability </w:t>
      </w:r>
    </w:p>
    <w:sectPr w:rsidR="00413C6F" w:rsidSect="00413C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3C6F"/>
    <w:rsid w:val="003F264E"/>
    <w:rsid w:val="00413C6F"/>
    <w:rsid w:val="009C42CB"/>
    <w:rsid w:val="009D208D"/>
    <w:rsid w:val="00B8205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