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93" w:rsidRPr="00E02368" w:rsidRDefault="00F54393" w:rsidP="00F54393">
      <w:pPr>
        <w:spacing w:after="0" w:line="240" w:lineRule="auto"/>
      </w:pPr>
    </w:p>
    <w:p w:rsidR="00F54393" w:rsidRPr="00E02368" w:rsidRDefault="00F54393" w:rsidP="00F54393">
      <w:pPr>
        <w:spacing w:after="0" w:line="240" w:lineRule="auto"/>
        <w:outlineLvl w:val="0"/>
        <w:rPr>
          <w:b/>
        </w:rPr>
      </w:pPr>
      <w:r w:rsidRPr="00E02368">
        <w:rPr>
          <w:b/>
        </w:rPr>
        <w:t>Section 280.260</w:t>
      </w:r>
      <w:r>
        <w:rPr>
          <w:b/>
        </w:rPr>
        <w:t xml:space="preserve"> </w:t>
      </w:r>
      <w:r w:rsidRPr="00E02368">
        <w:rPr>
          <w:b/>
        </w:rPr>
        <w:t xml:space="preserve"> Customer Information Packet</w:t>
      </w:r>
    </w:p>
    <w:p w:rsidR="00F54393" w:rsidRPr="00E02368" w:rsidRDefault="00F54393" w:rsidP="00F54393">
      <w:pPr>
        <w:spacing w:after="0" w:line="240" w:lineRule="auto"/>
      </w:pPr>
    </w:p>
    <w:p w:rsidR="00F54393" w:rsidRPr="00E02368" w:rsidRDefault="00F54393" w:rsidP="00F54393">
      <w:pPr>
        <w:spacing w:after="0" w:line="240" w:lineRule="auto"/>
        <w:ind w:left="1440" w:hanging="720"/>
      </w:pPr>
      <w:r w:rsidRPr="00E02368">
        <w:t>a)</w:t>
      </w:r>
      <w:r w:rsidRPr="00E02368">
        <w:tab/>
        <w:t>Intent: The utility shall develop customer information material and provide the material to customers without additional charge.</w:t>
      </w:r>
    </w:p>
    <w:p w:rsidR="00F54393" w:rsidRPr="00E02368" w:rsidRDefault="00F54393" w:rsidP="00F54393">
      <w:pPr>
        <w:spacing w:after="0" w:line="240" w:lineRule="auto"/>
        <w:ind w:left="1440" w:hanging="720"/>
      </w:pPr>
    </w:p>
    <w:p w:rsidR="00F54393" w:rsidRPr="00E02368" w:rsidRDefault="00F54393" w:rsidP="00F54393">
      <w:pPr>
        <w:spacing w:after="0" w:line="240" w:lineRule="auto"/>
        <w:ind w:left="1440" w:hanging="720"/>
      </w:pPr>
      <w:r w:rsidRPr="00E02368">
        <w:t>b)</w:t>
      </w:r>
      <w:r w:rsidRPr="00E02368">
        <w:tab/>
        <w:t>Content:</w:t>
      </w:r>
    </w:p>
    <w:p w:rsidR="00F54393" w:rsidRPr="00E02368" w:rsidRDefault="00F54393" w:rsidP="00F54393">
      <w:pPr>
        <w:spacing w:after="0" w:line="240" w:lineRule="auto"/>
        <w:ind w:left="720" w:hanging="720"/>
      </w:pPr>
    </w:p>
    <w:p w:rsidR="00F54393" w:rsidRPr="00E02368" w:rsidRDefault="00F54393" w:rsidP="00F54393">
      <w:pPr>
        <w:spacing w:after="0" w:line="240" w:lineRule="auto"/>
        <w:ind w:left="2160" w:hanging="720"/>
      </w:pPr>
      <w:r w:rsidRPr="00E02368">
        <w:t>1)</w:t>
      </w:r>
      <w:r w:rsidRPr="00E02368">
        <w:tab/>
        <w:t>Description of the services provided; and</w:t>
      </w:r>
    </w:p>
    <w:p w:rsidR="00F54393" w:rsidRPr="00E02368" w:rsidRDefault="00F54393" w:rsidP="00F54393">
      <w:pPr>
        <w:spacing w:after="0" w:line="240" w:lineRule="auto"/>
        <w:ind w:left="2160" w:hanging="720"/>
      </w:pPr>
    </w:p>
    <w:p w:rsidR="00F54393" w:rsidRPr="00E02368" w:rsidRDefault="00F54393" w:rsidP="00F54393">
      <w:pPr>
        <w:spacing w:after="0" w:line="240" w:lineRule="auto"/>
        <w:ind w:left="2160" w:hanging="720"/>
      </w:pPr>
      <w:r w:rsidRPr="00E02368">
        <w:t>2)</w:t>
      </w:r>
      <w:r w:rsidRPr="00E02368">
        <w:tab/>
        <w:t>Customer rights and responsibilities under this Part, including</w:t>
      </w:r>
      <w:r w:rsidR="00AA1DAC">
        <w:t>,</w:t>
      </w:r>
      <w:r w:rsidRPr="00E02368">
        <w:t xml:space="preserve"> at a minimum:</w:t>
      </w:r>
    </w:p>
    <w:p w:rsidR="00F54393" w:rsidRPr="00E02368" w:rsidRDefault="00F54393" w:rsidP="00F54393">
      <w:pPr>
        <w:spacing w:after="0" w:line="240" w:lineRule="auto"/>
        <w:ind w:left="1440" w:hanging="720"/>
      </w:pPr>
    </w:p>
    <w:p w:rsidR="00F54393" w:rsidRPr="00E02368" w:rsidRDefault="00F54393" w:rsidP="00F54393">
      <w:pPr>
        <w:spacing w:after="0" w:line="240" w:lineRule="auto"/>
        <w:ind w:left="2880" w:hanging="720"/>
      </w:pPr>
      <w:r w:rsidRPr="00E02368">
        <w:t>A)</w:t>
      </w:r>
      <w:r w:rsidRPr="00E02368">
        <w:tab/>
      </w:r>
      <w:r w:rsidRPr="0022136E">
        <w:t>A brief description of billing information such as frequency of billing, due dates, and electronic billing and other billing options</w:t>
      </w:r>
      <w:r w:rsidR="00AA1DAC">
        <w:t>;</w:t>
      </w:r>
      <w:r w:rsidRPr="0022136E">
        <w:t xml:space="preserve"> </w:t>
      </w:r>
    </w:p>
    <w:p w:rsidR="002A242B" w:rsidRDefault="002A242B" w:rsidP="00F54393">
      <w:pPr>
        <w:spacing w:after="0" w:line="240" w:lineRule="auto"/>
        <w:ind w:left="2880" w:hanging="720"/>
      </w:pPr>
    </w:p>
    <w:p w:rsidR="00F54393" w:rsidRPr="00E02368" w:rsidRDefault="00F54393" w:rsidP="00F54393">
      <w:pPr>
        <w:spacing w:after="0" w:line="240" w:lineRule="auto"/>
        <w:ind w:left="2880" w:hanging="720"/>
      </w:pPr>
      <w:r w:rsidRPr="00E02368">
        <w:t>B)</w:t>
      </w:r>
      <w:r w:rsidRPr="00E02368">
        <w:tab/>
        <w:t>A description of the estimated bill process;</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2880" w:hanging="720"/>
      </w:pPr>
      <w:r w:rsidRPr="00E02368">
        <w:t>C)</w:t>
      </w:r>
      <w:r w:rsidRPr="00E02368">
        <w:tab/>
        <w:t xml:space="preserve">Payment options, including </w:t>
      </w:r>
      <w:r w:rsidR="00AA1DAC">
        <w:t>b</w:t>
      </w:r>
      <w:r w:rsidRPr="00E02368">
        <w:t xml:space="preserve">udget </w:t>
      </w:r>
      <w:r w:rsidR="00AA1DAC">
        <w:t>p</w:t>
      </w:r>
      <w:r w:rsidRPr="00E02368">
        <w:t xml:space="preserve">ayment </w:t>
      </w:r>
      <w:r w:rsidR="00AA1DAC">
        <w:t>p</w:t>
      </w:r>
      <w:r w:rsidRPr="00E02368">
        <w:t xml:space="preserve">lan and </w:t>
      </w:r>
      <w:r w:rsidR="00AA1DAC">
        <w:t>d</w:t>
      </w:r>
      <w:r w:rsidRPr="00E02368">
        <w:t xml:space="preserve">eferred </w:t>
      </w:r>
      <w:r w:rsidR="00AA1DAC">
        <w:t>p</w:t>
      </w:r>
      <w:r w:rsidRPr="00E02368">
        <w:t xml:space="preserve">ayment </w:t>
      </w:r>
      <w:r w:rsidR="00AA1DAC">
        <w:t>a</w:t>
      </w:r>
      <w:r w:rsidRPr="00E02368">
        <w:t>rrangements;</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2880" w:hanging="720"/>
      </w:pPr>
      <w:r w:rsidRPr="00E02368">
        <w:t>D)</w:t>
      </w:r>
      <w:r w:rsidRPr="00E02368">
        <w:tab/>
        <w:t>Payment methods and locations;</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2880" w:hanging="720"/>
      </w:pPr>
      <w:r w:rsidRPr="00E02368">
        <w:t>E)</w:t>
      </w:r>
      <w:r w:rsidRPr="00E02368">
        <w:tab/>
        <w:t>Late fees;</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2880" w:hanging="720"/>
      </w:pPr>
      <w:r w:rsidRPr="00E02368">
        <w:t>F)</w:t>
      </w:r>
      <w:r w:rsidRPr="00E02368">
        <w:tab/>
        <w:t>Deposit requirements;</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2880" w:hanging="720"/>
      </w:pPr>
      <w:r w:rsidRPr="00E02368">
        <w:t>G)</w:t>
      </w:r>
      <w:r w:rsidRPr="00E02368">
        <w:tab/>
        <w:t>Disconnection and reconnection procedures;</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2880" w:hanging="720"/>
      </w:pPr>
      <w:r w:rsidRPr="00E02368">
        <w:t>H)</w:t>
      </w:r>
      <w:r w:rsidRPr="00E02368">
        <w:tab/>
        <w:t>Utility dispute procedures and escalation procedures if a dispute is not resolved;</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2880" w:hanging="720"/>
      </w:pPr>
      <w:r w:rsidRPr="00E02368">
        <w:t>I)</w:t>
      </w:r>
      <w:r w:rsidRPr="00E02368">
        <w:tab/>
        <w:t>Contact information for the utility;</w:t>
      </w:r>
    </w:p>
    <w:p w:rsidR="00F54393" w:rsidRPr="00E02368" w:rsidRDefault="00F54393" w:rsidP="00F54393">
      <w:pPr>
        <w:spacing w:after="0" w:line="240" w:lineRule="auto"/>
        <w:ind w:left="2880" w:hanging="720"/>
      </w:pPr>
    </w:p>
    <w:p w:rsidR="00F54393" w:rsidRPr="00E02368" w:rsidRDefault="00AA1DAC" w:rsidP="00F54393">
      <w:pPr>
        <w:spacing w:after="0" w:line="240" w:lineRule="auto"/>
        <w:ind w:left="2880" w:hanging="720"/>
      </w:pPr>
      <w:r>
        <w:t>J</w:t>
      </w:r>
      <w:r w:rsidR="00F54393" w:rsidRPr="00E02368">
        <w:t>)</w:t>
      </w:r>
      <w:r w:rsidR="00F54393" w:rsidRPr="00E02368">
        <w:tab/>
        <w:t>Commission's Consumer Services Division's informal complaint procedures;</w:t>
      </w:r>
    </w:p>
    <w:p w:rsidR="00F54393" w:rsidRPr="00E02368" w:rsidRDefault="00F54393" w:rsidP="00F54393">
      <w:pPr>
        <w:spacing w:after="0" w:line="240" w:lineRule="auto"/>
        <w:ind w:left="2880" w:hanging="720"/>
      </w:pPr>
    </w:p>
    <w:p w:rsidR="00F54393" w:rsidRPr="00E02368" w:rsidRDefault="00AA1DAC" w:rsidP="00F54393">
      <w:pPr>
        <w:spacing w:after="0" w:line="240" w:lineRule="auto"/>
        <w:ind w:left="2880" w:hanging="720"/>
      </w:pPr>
      <w:r>
        <w:t>K</w:t>
      </w:r>
      <w:r w:rsidR="00F54393" w:rsidRPr="00E02368">
        <w:t>)</w:t>
      </w:r>
      <w:r w:rsidR="00F54393" w:rsidRPr="00E02368">
        <w:tab/>
        <w:t>Contact information for the Commission's Consumer Services Division;</w:t>
      </w:r>
    </w:p>
    <w:p w:rsidR="00F54393" w:rsidRPr="00E02368" w:rsidRDefault="00F54393" w:rsidP="00F54393">
      <w:pPr>
        <w:spacing w:after="0" w:line="240" w:lineRule="auto"/>
        <w:ind w:left="2880" w:hanging="720"/>
      </w:pPr>
    </w:p>
    <w:p w:rsidR="00F54393" w:rsidRPr="00E02368" w:rsidRDefault="00AA1DAC" w:rsidP="00F54393">
      <w:pPr>
        <w:spacing w:after="0" w:line="240" w:lineRule="auto"/>
        <w:ind w:left="2880" w:hanging="720"/>
      </w:pPr>
      <w:r>
        <w:t>L</w:t>
      </w:r>
      <w:r w:rsidR="00F54393" w:rsidRPr="00E02368">
        <w:t>)</w:t>
      </w:r>
      <w:r w:rsidR="00F54393" w:rsidRPr="00E02368">
        <w:tab/>
        <w:t xml:space="preserve">A statement that the Commission's rules apply to service standards and reliability; </w:t>
      </w:r>
    </w:p>
    <w:p w:rsidR="00F54393" w:rsidRPr="00E02368" w:rsidRDefault="00F54393" w:rsidP="00F54393">
      <w:pPr>
        <w:spacing w:after="0" w:line="240" w:lineRule="auto"/>
        <w:ind w:left="2880" w:hanging="720"/>
      </w:pPr>
    </w:p>
    <w:p w:rsidR="00F54393" w:rsidRDefault="00AA1DAC" w:rsidP="00F54393">
      <w:pPr>
        <w:spacing w:after="0" w:line="240" w:lineRule="auto"/>
        <w:ind w:left="2880" w:hanging="720"/>
      </w:pPr>
      <w:r>
        <w:t>M</w:t>
      </w:r>
      <w:r w:rsidR="00F54393" w:rsidRPr="00E02368">
        <w:t>)</w:t>
      </w:r>
      <w:r w:rsidR="00F54393" w:rsidRPr="00E02368">
        <w:tab/>
        <w:t>Notice of the availability of the Commission's rules</w:t>
      </w:r>
      <w:r w:rsidR="00F54393" w:rsidRPr="00B44679">
        <w:t>; and</w:t>
      </w:r>
    </w:p>
    <w:p w:rsidR="00F54393" w:rsidRDefault="00F54393" w:rsidP="00F54393">
      <w:pPr>
        <w:spacing w:after="0" w:line="240" w:lineRule="auto"/>
        <w:ind w:left="2880" w:hanging="720"/>
      </w:pPr>
    </w:p>
    <w:p w:rsidR="00F54393" w:rsidRPr="00E02368" w:rsidRDefault="00AA1DAC" w:rsidP="00F54393">
      <w:pPr>
        <w:spacing w:after="0" w:line="240" w:lineRule="auto"/>
        <w:ind w:left="2880" w:hanging="720"/>
      </w:pPr>
      <w:r>
        <w:lastRenderedPageBreak/>
        <w:t>N</w:t>
      </w:r>
      <w:r w:rsidR="00F54393">
        <w:t>)</w:t>
      </w:r>
      <w:r w:rsidR="00F54393">
        <w:tab/>
      </w:r>
      <w:r w:rsidR="00F54393" w:rsidRPr="00B44679">
        <w:t xml:space="preserve">That special rights are available to </w:t>
      </w:r>
      <w:r>
        <w:t>l</w:t>
      </w:r>
      <w:r w:rsidR="00F54393" w:rsidRPr="00B44679">
        <w:t xml:space="preserve">ow </w:t>
      </w:r>
      <w:r>
        <w:t>i</w:t>
      </w:r>
      <w:r w:rsidR="00F54393" w:rsidRPr="00B44679">
        <w:t xml:space="preserve">ncome </w:t>
      </w:r>
      <w:r>
        <w:t>c</w:t>
      </w:r>
      <w:r w:rsidR="00F54393" w:rsidRPr="00B44679">
        <w:t xml:space="preserve">ustomers, and how to qualify for </w:t>
      </w:r>
      <w:r>
        <w:t>l</w:t>
      </w:r>
      <w:r w:rsidR="00F54393" w:rsidRPr="00B44679">
        <w:t xml:space="preserve">ow </w:t>
      </w:r>
      <w:r>
        <w:t>i</w:t>
      </w:r>
      <w:r w:rsidR="00F54393" w:rsidRPr="00B44679">
        <w:t xml:space="preserve">ncome </w:t>
      </w:r>
      <w:r>
        <w:t>c</w:t>
      </w:r>
      <w:bookmarkStart w:id="0" w:name="_GoBack"/>
      <w:bookmarkEnd w:id="0"/>
      <w:r w:rsidR="00F54393" w:rsidRPr="00B44679">
        <w:t>ustomer status.</w:t>
      </w:r>
    </w:p>
    <w:p w:rsidR="00F54393" w:rsidRPr="00E02368" w:rsidRDefault="00F54393" w:rsidP="00F54393">
      <w:pPr>
        <w:spacing w:after="0" w:line="240" w:lineRule="auto"/>
        <w:ind w:left="2880" w:hanging="720"/>
      </w:pPr>
    </w:p>
    <w:p w:rsidR="00F54393" w:rsidRPr="00E02368" w:rsidRDefault="00F54393" w:rsidP="00F54393">
      <w:pPr>
        <w:spacing w:after="0" w:line="240" w:lineRule="auto"/>
        <w:ind w:left="1440" w:hanging="720"/>
      </w:pPr>
      <w:r w:rsidRPr="00E02368">
        <w:t>c)</w:t>
      </w:r>
      <w:r w:rsidRPr="00E02368">
        <w:tab/>
        <w:t>Distribution:</w:t>
      </w:r>
    </w:p>
    <w:p w:rsidR="00F54393" w:rsidRPr="00E02368" w:rsidRDefault="00F54393" w:rsidP="00F54393">
      <w:pPr>
        <w:spacing w:after="0" w:line="240" w:lineRule="auto"/>
        <w:ind w:left="720" w:hanging="720"/>
      </w:pPr>
    </w:p>
    <w:p w:rsidR="00F54393" w:rsidRPr="00E02368" w:rsidRDefault="00F54393" w:rsidP="00F54393">
      <w:pPr>
        <w:spacing w:after="0" w:line="240" w:lineRule="auto"/>
        <w:ind w:left="2160" w:hanging="720"/>
      </w:pPr>
      <w:r w:rsidRPr="00E02368">
        <w:t>1)</w:t>
      </w:r>
      <w:r w:rsidRPr="00E02368">
        <w:tab/>
        <w:t>Written copy sent or delivered to all new customers;</w:t>
      </w:r>
    </w:p>
    <w:p w:rsidR="00F54393" w:rsidRPr="00E02368" w:rsidRDefault="00F54393" w:rsidP="00F54393">
      <w:pPr>
        <w:spacing w:after="0" w:line="240" w:lineRule="auto"/>
        <w:ind w:left="2160" w:hanging="720"/>
      </w:pPr>
    </w:p>
    <w:p w:rsidR="00F54393" w:rsidRPr="00E02368" w:rsidRDefault="00F54393" w:rsidP="00F54393">
      <w:pPr>
        <w:spacing w:after="0" w:line="240" w:lineRule="auto"/>
        <w:ind w:left="2160" w:hanging="720"/>
      </w:pPr>
      <w:r w:rsidRPr="00E02368">
        <w:t>2)</w:t>
      </w:r>
      <w:r w:rsidRPr="00E02368">
        <w:tab/>
        <w:t>Written copy sent or delivered to customers upon request;</w:t>
      </w:r>
    </w:p>
    <w:p w:rsidR="00F54393" w:rsidRPr="00E02368" w:rsidRDefault="00F54393" w:rsidP="00F54393">
      <w:pPr>
        <w:spacing w:after="0" w:line="240" w:lineRule="auto"/>
        <w:ind w:left="2160" w:hanging="720"/>
      </w:pPr>
    </w:p>
    <w:p w:rsidR="00F54393" w:rsidRPr="00E02368" w:rsidRDefault="00F54393" w:rsidP="00F54393">
      <w:pPr>
        <w:spacing w:after="0" w:line="240" w:lineRule="auto"/>
        <w:ind w:left="2160" w:hanging="720"/>
      </w:pPr>
      <w:r w:rsidRPr="00E02368">
        <w:t>3)</w:t>
      </w:r>
      <w:r w:rsidRPr="00E02368">
        <w:tab/>
        <w:t>Material available on any utility web site; and</w:t>
      </w:r>
    </w:p>
    <w:p w:rsidR="00F54393" w:rsidRPr="00E02368" w:rsidRDefault="00F54393" w:rsidP="00F54393">
      <w:pPr>
        <w:spacing w:after="0" w:line="240" w:lineRule="auto"/>
        <w:ind w:left="2160" w:hanging="720"/>
      </w:pPr>
    </w:p>
    <w:p w:rsidR="00F54393" w:rsidRPr="00E02368" w:rsidRDefault="00F54393" w:rsidP="00F54393">
      <w:pPr>
        <w:spacing w:after="0" w:line="240" w:lineRule="auto"/>
        <w:ind w:left="2160" w:hanging="720"/>
      </w:pPr>
      <w:r w:rsidRPr="00E02368">
        <w:t>4)</w:t>
      </w:r>
      <w:r w:rsidRPr="00E02368">
        <w:tab/>
        <w:t>Notice that the material is available free of charge and instructions on obtaining material sent to all customers annually.</w:t>
      </w:r>
    </w:p>
    <w:p w:rsidR="00F54393" w:rsidRPr="00E02368" w:rsidRDefault="00F54393" w:rsidP="00F54393">
      <w:pPr>
        <w:spacing w:after="0" w:line="240" w:lineRule="auto"/>
        <w:ind w:left="1440" w:hanging="720"/>
      </w:pPr>
    </w:p>
    <w:p w:rsidR="00F54393" w:rsidRPr="00E02368" w:rsidRDefault="00F54393" w:rsidP="00F54393">
      <w:pPr>
        <w:spacing w:after="0" w:line="240" w:lineRule="auto"/>
        <w:ind w:left="1440" w:hanging="720"/>
        <w:rPr>
          <w:b/>
        </w:rPr>
      </w:pPr>
      <w:r w:rsidRPr="00E02368">
        <w:t>d)</w:t>
      </w:r>
      <w:r w:rsidRPr="00E02368">
        <w:tab/>
        <w:t xml:space="preserve">Filing with Commission: The material shall be kept current and a current copy shall be filed with the Manager of the Consumer Services Division. Any changes in the material shall be presented to the Manager of the Consumer Services Division at least 45 days prior to being made available to customers. </w:t>
      </w:r>
    </w:p>
    <w:sectPr w:rsidR="00F54393"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A7" w:rsidRDefault="00C920A7">
      <w:r>
        <w:separator/>
      </w:r>
    </w:p>
  </w:endnote>
  <w:endnote w:type="continuationSeparator" w:id="0">
    <w:p w:rsidR="00C920A7" w:rsidRDefault="00C9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A7" w:rsidRDefault="00C920A7">
      <w:r>
        <w:separator/>
      </w:r>
    </w:p>
  </w:footnote>
  <w:footnote w:type="continuationSeparator" w:id="0">
    <w:p w:rsidR="00C920A7" w:rsidRDefault="00C92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A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242B"/>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1DAC"/>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0A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39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F9F8E-10E2-48EA-B670-631B7F54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93"/>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2014-01-07T18:08:00Z</dcterms:created>
  <dcterms:modified xsi:type="dcterms:W3CDTF">2014-09-15T17:42:00Z</dcterms:modified>
</cp:coreProperties>
</file>