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38" w:rsidRDefault="00170138" w:rsidP="002565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6553" w:rsidRDefault="00256553" w:rsidP="0025655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56553" w:rsidRDefault="00256553" w:rsidP="001625A9">
      <w:pPr>
        <w:widowControl w:val="0"/>
        <w:autoSpaceDE w:val="0"/>
        <w:autoSpaceDN w:val="0"/>
        <w:adjustRightInd w:val="0"/>
        <w:ind w:left="1440" w:hanging="1440"/>
      </w:pPr>
      <w:r>
        <w:t>210.10</w:t>
      </w:r>
      <w:r>
        <w:tab/>
        <w:t xml:space="preserve">Fiscal Year for Annual Reports </w:t>
      </w:r>
    </w:p>
    <w:p w:rsidR="001625A9" w:rsidRDefault="001625A9" w:rsidP="001625A9">
      <w:pPr>
        <w:widowControl w:val="0"/>
        <w:autoSpaceDE w:val="0"/>
        <w:autoSpaceDN w:val="0"/>
        <w:adjustRightInd w:val="0"/>
        <w:ind w:left="1440" w:hanging="1440"/>
      </w:pPr>
      <w:r>
        <w:t>210.20</w:t>
      </w:r>
      <w:r>
        <w:tab/>
        <w:t>Annual Report Forms</w:t>
      </w:r>
    </w:p>
    <w:p w:rsidR="001625A9" w:rsidRDefault="001625A9" w:rsidP="001625A9">
      <w:pPr>
        <w:widowControl w:val="0"/>
        <w:autoSpaceDE w:val="0"/>
        <w:autoSpaceDN w:val="0"/>
        <w:adjustRightInd w:val="0"/>
        <w:ind w:left="1440" w:hanging="1440"/>
      </w:pPr>
      <w:r>
        <w:t>210.30</w:t>
      </w:r>
      <w:r>
        <w:tab/>
        <w:t>Filing Instructions</w:t>
      </w:r>
    </w:p>
    <w:sectPr w:rsidR="001625A9" w:rsidSect="002565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553"/>
    <w:rsid w:val="001625A9"/>
    <w:rsid w:val="00170138"/>
    <w:rsid w:val="00256553"/>
    <w:rsid w:val="006D3123"/>
    <w:rsid w:val="00A4030B"/>
    <w:rsid w:val="00AD0929"/>
    <w:rsid w:val="00C8039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